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35594" w14:textId="77777777" w:rsidR="00F87EA6" w:rsidRDefault="00F87EA6">
      <w:pPr>
        <w:jc w:val="center"/>
        <w:rPr>
          <w:b/>
          <w:sz w:val="24"/>
        </w:rPr>
      </w:pPr>
      <w:r>
        <w:rPr>
          <w:b/>
          <w:sz w:val="24"/>
        </w:rPr>
        <w:t>EBRU Z. MUĞALOĞLU (AKTÜRK)</w:t>
      </w:r>
    </w:p>
    <w:p w14:paraId="605598F1" w14:textId="77777777" w:rsidR="00F87EA6" w:rsidRPr="00AD6FFA" w:rsidRDefault="00F87EA6">
      <w:pPr>
        <w:pBdr>
          <w:bottom w:val="double" w:sz="6" w:space="1" w:color="auto"/>
        </w:pBdr>
        <w:jc w:val="center"/>
        <w:rPr>
          <w:sz w:val="6"/>
          <w:szCs w:val="6"/>
        </w:rPr>
      </w:pPr>
    </w:p>
    <w:p w14:paraId="2A534725" w14:textId="77777777" w:rsidR="00F87EA6" w:rsidRDefault="007416B0" w:rsidP="000A0108">
      <w:pPr>
        <w:spacing w:before="60" w:after="60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Academic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</w:t>
      </w:r>
      <w:proofErr w:type="spellStart"/>
      <w:r w:rsidR="00F87EA6"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positions</w:t>
      </w:r>
      <w:proofErr w:type="spellEnd"/>
    </w:p>
    <w:p w14:paraId="225D971C" w14:textId="7E99BD4C" w:rsidR="006549FD" w:rsidRDefault="00584076" w:rsidP="009D5436">
      <w:pPr>
        <w:spacing w:after="60"/>
        <w:ind w:left="1440" w:hanging="1440"/>
        <w:rPr>
          <w:sz w:val="24"/>
        </w:rPr>
      </w:pPr>
      <w:r w:rsidRPr="009D5436">
        <w:rPr>
          <w:sz w:val="24"/>
          <w:lang w:val="tr-TR"/>
        </w:rPr>
        <w:t xml:space="preserve">2011- </w:t>
      </w:r>
      <w:r w:rsidRPr="009D5436">
        <w:rPr>
          <w:sz w:val="24"/>
          <w:lang w:val="tr-TR"/>
        </w:rPr>
        <w:tab/>
      </w:r>
      <w:r w:rsidR="006549FD">
        <w:rPr>
          <w:b/>
          <w:sz w:val="24"/>
          <w:lang w:val="tr-TR"/>
        </w:rPr>
        <w:t xml:space="preserve">Assistant </w:t>
      </w:r>
      <w:proofErr w:type="spellStart"/>
      <w:r w:rsidR="006549FD">
        <w:rPr>
          <w:b/>
          <w:sz w:val="24"/>
          <w:lang w:val="tr-TR"/>
        </w:rPr>
        <w:t>prof.</w:t>
      </w:r>
      <w:proofErr w:type="spellEnd"/>
      <w:r w:rsidR="006549FD">
        <w:rPr>
          <w:b/>
          <w:sz w:val="24"/>
          <w:lang w:val="tr-TR"/>
        </w:rPr>
        <w:t xml:space="preserve"> </w:t>
      </w:r>
      <w:r w:rsidR="006549FD">
        <w:rPr>
          <w:sz w:val="24"/>
        </w:rPr>
        <w:t xml:space="preserve">Boğaziçi University, </w:t>
      </w:r>
      <w:r w:rsidR="00D03D21">
        <w:rPr>
          <w:sz w:val="24"/>
        </w:rPr>
        <w:t>Faculty</w:t>
      </w:r>
      <w:r w:rsidR="00AE6A73">
        <w:rPr>
          <w:sz w:val="24"/>
        </w:rPr>
        <w:t xml:space="preserve"> of Education</w:t>
      </w:r>
      <w:r w:rsidR="006549FD">
        <w:rPr>
          <w:sz w:val="24"/>
        </w:rPr>
        <w:t>, Department of Primary Education, Science Education Programme</w:t>
      </w:r>
    </w:p>
    <w:p w14:paraId="0BDE07A9" w14:textId="5FD890D2" w:rsidR="00C1504D" w:rsidRDefault="00C1504D">
      <w:pPr>
        <w:spacing w:after="60"/>
        <w:ind w:left="1440" w:hanging="1440"/>
        <w:rPr>
          <w:sz w:val="24"/>
        </w:rPr>
      </w:pPr>
      <w:r w:rsidRPr="004C3934">
        <w:rPr>
          <w:sz w:val="24"/>
        </w:rPr>
        <w:t xml:space="preserve">2016- </w:t>
      </w:r>
      <w:r>
        <w:rPr>
          <w:sz w:val="24"/>
        </w:rPr>
        <w:t>2018</w:t>
      </w:r>
      <w:r w:rsidRPr="004C3934">
        <w:rPr>
          <w:sz w:val="24"/>
        </w:rPr>
        <w:tab/>
      </w:r>
      <w:proofErr w:type="gramStart"/>
      <w:r>
        <w:rPr>
          <w:b/>
          <w:sz w:val="24"/>
        </w:rPr>
        <w:t>Visiting</w:t>
      </w:r>
      <w:proofErr w:type="gramEnd"/>
      <w:r>
        <w:rPr>
          <w:b/>
          <w:sz w:val="24"/>
        </w:rPr>
        <w:t xml:space="preserve"> researcher, </w:t>
      </w:r>
      <w:r w:rsidRPr="006423D1">
        <w:rPr>
          <w:bCs/>
          <w:sz w:val="24"/>
        </w:rPr>
        <w:t>University</w:t>
      </w:r>
      <w:r>
        <w:rPr>
          <w:bCs/>
          <w:sz w:val="24"/>
        </w:rPr>
        <w:t xml:space="preserve"> of Copenhagen</w:t>
      </w:r>
      <w:r w:rsidRPr="006423D1">
        <w:rPr>
          <w:bCs/>
          <w:sz w:val="24"/>
        </w:rPr>
        <w:t xml:space="preserve">, </w:t>
      </w:r>
      <w:r>
        <w:rPr>
          <w:bCs/>
          <w:sz w:val="24"/>
        </w:rPr>
        <w:t>Denmark</w:t>
      </w:r>
    </w:p>
    <w:p w14:paraId="32624DC4" w14:textId="77777777" w:rsidR="00EF4B68" w:rsidRDefault="00EF4B68">
      <w:pPr>
        <w:spacing w:after="60"/>
        <w:ind w:left="1440" w:hanging="1440"/>
        <w:rPr>
          <w:bCs/>
          <w:sz w:val="24"/>
        </w:rPr>
      </w:pPr>
      <w:r w:rsidRPr="004C3934">
        <w:rPr>
          <w:sz w:val="24"/>
        </w:rPr>
        <w:t>August 2012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Visiting</w:t>
      </w:r>
      <w:proofErr w:type="gramEnd"/>
      <w:r>
        <w:rPr>
          <w:b/>
          <w:sz w:val="24"/>
        </w:rPr>
        <w:t xml:space="preserve"> researcher, </w:t>
      </w:r>
      <w:r w:rsidRPr="006423D1">
        <w:rPr>
          <w:bCs/>
          <w:sz w:val="24"/>
        </w:rPr>
        <w:t>Indiana University, Bloomington, USA</w:t>
      </w:r>
      <w:r>
        <w:rPr>
          <w:bCs/>
          <w:sz w:val="24"/>
        </w:rPr>
        <w:t>,</w:t>
      </w:r>
      <w:r w:rsidRPr="006423D1">
        <w:rPr>
          <w:bCs/>
          <w:sz w:val="24"/>
        </w:rPr>
        <w:t xml:space="preserve"> </w:t>
      </w:r>
      <w:r>
        <w:rPr>
          <w:bCs/>
          <w:sz w:val="24"/>
        </w:rPr>
        <w:t>funded by Indiana University</w:t>
      </w:r>
    </w:p>
    <w:p w14:paraId="6746C352" w14:textId="77777777" w:rsidR="006549FD" w:rsidRDefault="009D5436" w:rsidP="009D5436">
      <w:pPr>
        <w:spacing w:after="60"/>
        <w:ind w:left="1440" w:hanging="1440"/>
        <w:rPr>
          <w:sz w:val="24"/>
        </w:rPr>
      </w:pPr>
      <w:r w:rsidRPr="009D5436">
        <w:rPr>
          <w:sz w:val="24"/>
          <w:lang w:val="tr-TR"/>
        </w:rPr>
        <w:t>2004-2011</w:t>
      </w:r>
      <w:r>
        <w:tab/>
      </w:r>
      <w:r w:rsidR="003C197B">
        <w:rPr>
          <w:b/>
          <w:sz w:val="24"/>
        </w:rPr>
        <w:t>Instructor</w:t>
      </w:r>
      <w:r w:rsidR="006549FD">
        <w:rPr>
          <w:sz w:val="24"/>
        </w:rPr>
        <w:t xml:space="preserve">, Boğaziçi University, </w:t>
      </w:r>
      <w:r w:rsidR="00D03D21">
        <w:rPr>
          <w:sz w:val="24"/>
        </w:rPr>
        <w:t>Faculty</w:t>
      </w:r>
      <w:r w:rsidR="00AE6A73">
        <w:rPr>
          <w:sz w:val="24"/>
        </w:rPr>
        <w:t xml:space="preserve"> of Education</w:t>
      </w:r>
      <w:r w:rsidR="006549FD">
        <w:rPr>
          <w:sz w:val="24"/>
        </w:rPr>
        <w:t xml:space="preserve">, Department of Primary Education, Science Education Programme </w:t>
      </w:r>
    </w:p>
    <w:p w14:paraId="24364850" w14:textId="5F5D0B5E" w:rsidR="006549FD" w:rsidRDefault="009D5436" w:rsidP="009D5436">
      <w:pPr>
        <w:spacing w:after="60"/>
        <w:ind w:left="1440" w:hanging="1440"/>
        <w:rPr>
          <w:sz w:val="24"/>
        </w:rPr>
      </w:pPr>
      <w:r w:rsidRPr="009D5436">
        <w:rPr>
          <w:sz w:val="24"/>
          <w:lang w:val="tr-TR"/>
        </w:rPr>
        <w:t>2001- 2004</w:t>
      </w:r>
      <w:r>
        <w:tab/>
      </w:r>
      <w:r w:rsidR="006549FD">
        <w:rPr>
          <w:b/>
          <w:sz w:val="24"/>
        </w:rPr>
        <w:t>Instructor</w:t>
      </w:r>
      <w:r w:rsidR="006549FD">
        <w:rPr>
          <w:sz w:val="24"/>
        </w:rPr>
        <w:t xml:space="preserve">, Boğaziçi University, </w:t>
      </w:r>
      <w:r w:rsidR="00D03D21">
        <w:rPr>
          <w:sz w:val="24"/>
        </w:rPr>
        <w:t>Faculty</w:t>
      </w:r>
      <w:r w:rsidR="00AE6A73">
        <w:rPr>
          <w:sz w:val="24"/>
        </w:rPr>
        <w:t xml:space="preserve"> of Education</w:t>
      </w:r>
      <w:r w:rsidR="006549FD">
        <w:rPr>
          <w:sz w:val="24"/>
        </w:rPr>
        <w:t xml:space="preserve">, </w:t>
      </w:r>
      <w:r w:rsidR="001C6D43">
        <w:rPr>
          <w:sz w:val="24"/>
        </w:rPr>
        <w:t xml:space="preserve">Department of </w:t>
      </w:r>
      <w:r w:rsidR="006549FD">
        <w:rPr>
          <w:sz w:val="24"/>
        </w:rPr>
        <w:t xml:space="preserve">Secondary School Science and Mathematics Education </w:t>
      </w:r>
    </w:p>
    <w:p w14:paraId="70FF3446" w14:textId="77777777" w:rsidR="006549FD" w:rsidRDefault="009D5436" w:rsidP="009D5436">
      <w:pPr>
        <w:spacing w:after="60"/>
        <w:ind w:left="1440" w:hanging="1440"/>
      </w:pPr>
      <w:r w:rsidRPr="009D5436">
        <w:rPr>
          <w:sz w:val="24"/>
          <w:lang w:val="tr-TR"/>
        </w:rPr>
        <w:t>1996- 2001</w:t>
      </w:r>
      <w:r>
        <w:rPr>
          <w:b/>
          <w:sz w:val="24"/>
        </w:rPr>
        <w:tab/>
      </w:r>
      <w:r w:rsidR="006549FD">
        <w:rPr>
          <w:b/>
          <w:sz w:val="24"/>
        </w:rPr>
        <w:t>Research Assistant</w:t>
      </w:r>
      <w:r w:rsidR="00AE6A73">
        <w:rPr>
          <w:sz w:val="24"/>
        </w:rPr>
        <w:t xml:space="preserve">, Boğaziçi University, </w:t>
      </w:r>
      <w:r w:rsidR="00D03D21">
        <w:rPr>
          <w:sz w:val="24"/>
        </w:rPr>
        <w:t>Faculty</w:t>
      </w:r>
      <w:r w:rsidR="00AE6A73">
        <w:rPr>
          <w:sz w:val="24"/>
        </w:rPr>
        <w:t xml:space="preserve"> of Education</w:t>
      </w:r>
      <w:r w:rsidR="006549FD">
        <w:rPr>
          <w:sz w:val="24"/>
        </w:rPr>
        <w:t xml:space="preserve">, </w:t>
      </w:r>
      <w:r w:rsidR="001C6D43">
        <w:rPr>
          <w:sz w:val="24"/>
        </w:rPr>
        <w:t xml:space="preserve">Department of </w:t>
      </w:r>
      <w:r w:rsidR="006549FD">
        <w:rPr>
          <w:sz w:val="24"/>
        </w:rPr>
        <w:t xml:space="preserve">Secondary School Science and Mathematics Education </w:t>
      </w:r>
    </w:p>
    <w:p w14:paraId="315CE97B" w14:textId="77777777" w:rsidR="004C3934" w:rsidRDefault="004C3934" w:rsidP="00584076">
      <w:pPr>
        <w:spacing w:after="60"/>
        <w:ind w:left="567" w:hanging="567"/>
        <w:rPr>
          <w:sz w:val="24"/>
        </w:rPr>
      </w:pPr>
      <w:r w:rsidRPr="004C3934">
        <w:rPr>
          <w:sz w:val="24"/>
        </w:rPr>
        <w:t>2010-2011</w:t>
      </w:r>
      <w:r>
        <w:rPr>
          <w:b/>
          <w:sz w:val="24"/>
        </w:rPr>
        <w:tab/>
      </w:r>
      <w:r w:rsidR="002324D7">
        <w:rPr>
          <w:b/>
          <w:sz w:val="24"/>
        </w:rPr>
        <w:t xml:space="preserve">Visiting </w:t>
      </w:r>
      <w:proofErr w:type="gramStart"/>
      <w:r w:rsidR="002324D7">
        <w:rPr>
          <w:b/>
          <w:sz w:val="24"/>
        </w:rPr>
        <w:t>r</w:t>
      </w:r>
      <w:r w:rsidR="00584076">
        <w:rPr>
          <w:b/>
          <w:sz w:val="24"/>
        </w:rPr>
        <w:t>esearcher</w:t>
      </w:r>
      <w:proofErr w:type="gramEnd"/>
      <w:r w:rsidR="00584076">
        <w:rPr>
          <w:b/>
          <w:sz w:val="24"/>
        </w:rPr>
        <w:t xml:space="preserve">, </w:t>
      </w:r>
      <w:r w:rsidR="00584076">
        <w:rPr>
          <w:sz w:val="24"/>
        </w:rPr>
        <w:t xml:space="preserve">University of Bristol, funded by TUBITAK 2219 </w:t>
      </w:r>
    </w:p>
    <w:p w14:paraId="5475ED5F" w14:textId="77777777" w:rsidR="00584076" w:rsidRPr="007416B0" w:rsidRDefault="004C3934" w:rsidP="00584076">
      <w:pPr>
        <w:spacing w:after="60"/>
        <w:ind w:left="567" w:hanging="567"/>
      </w:pPr>
      <w:r w:rsidRPr="004C3934">
        <w:rPr>
          <w:sz w:val="24"/>
        </w:rPr>
        <w:t>22-29 April 2010</w:t>
      </w:r>
      <w:r>
        <w:rPr>
          <w:b/>
          <w:sz w:val="24"/>
        </w:rPr>
        <w:t xml:space="preserve"> </w:t>
      </w:r>
      <w:proofErr w:type="gramStart"/>
      <w:r w:rsidR="00584076">
        <w:rPr>
          <w:b/>
          <w:sz w:val="24"/>
        </w:rPr>
        <w:t>Visiting</w:t>
      </w:r>
      <w:proofErr w:type="gramEnd"/>
      <w:r w:rsidR="00584076">
        <w:rPr>
          <w:b/>
          <w:sz w:val="24"/>
        </w:rPr>
        <w:t xml:space="preserve"> lecturer, </w:t>
      </w:r>
      <w:r w:rsidR="00584076">
        <w:rPr>
          <w:sz w:val="24"/>
        </w:rPr>
        <w:t>University of C</w:t>
      </w:r>
      <w:r w:rsidR="00584076" w:rsidRPr="00AA6B79">
        <w:rPr>
          <w:sz w:val="24"/>
        </w:rPr>
        <w:t>ologne</w:t>
      </w:r>
      <w:r w:rsidR="00584076">
        <w:rPr>
          <w:sz w:val="24"/>
        </w:rPr>
        <w:t xml:space="preserve">, funded by ERASMUS </w:t>
      </w:r>
    </w:p>
    <w:p w14:paraId="4B203F9C" w14:textId="77777777" w:rsidR="004C3934" w:rsidRDefault="004C3934" w:rsidP="007416B0">
      <w:pPr>
        <w:spacing w:before="60" w:after="60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</w:p>
    <w:p w14:paraId="2F35254E" w14:textId="77777777" w:rsidR="007416B0" w:rsidRDefault="007416B0" w:rsidP="007416B0">
      <w:pPr>
        <w:spacing w:before="60" w:after="60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Administrative</w:t>
      </w:r>
      <w:proofErr w:type="spellEnd"/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positions</w:t>
      </w:r>
      <w:proofErr w:type="spellEnd"/>
    </w:p>
    <w:p w14:paraId="24E4EED0" w14:textId="77777777" w:rsidR="007416B0" w:rsidRDefault="007416B0" w:rsidP="007416B0">
      <w:pPr>
        <w:spacing w:before="60" w:after="60"/>
        <w:rPr>
          <w:sz w:val="24"/>
        </w:rPr>
      </w:pPr>
      <w:r>
        <w:rPr>
          <w:sz w:val="24"/>
        </w:rPr>
        <w:t>2014-2016</w:t>
      </w:r>
      <w:r>
        <w:rPr>
          <w:sz w:val="24"/>
        </w:rPr>
        <w:tab/>
        <w:t xml:space="preserve">Associate Dean, </w:t>
      </w:r>
      <w:r w:rsidR="00D03D21">
        <w:rPr>
          <w:sz w:val="24"/>
        </w:rPr>
        <w:t>Faculty</w:t>
      </w:r>
      <w:r w:rsidR="00AE6A73">
        <w:rPr>
          <w:sz w:val="24"/>
        </w:rPr>
        <w:t xml:space="preserve"> of Education</w:t>
      </w:r>
      <w:r>
        <w:rPr>
          <w:sz w:val="24"/>
        </w:rPr>
        <w:t>, Bogazici University</w:t>
      </w:r>
    </w:p>
    <w:p w14:paraId="7DAA745B" w14:textId="77777777" w:rsidR="007416B0" w:rsidRDefault="007416B0" w:rsidP="007416B0">
      <w:pPr>
        <w:spacing w:before="60" w:after="60"/>
        <w:rPr>
          <w:sz w:val="24"/>
        </w:rPr>
      </w:pPr>
      <w:r>
        <w:rPr>
          <w:sz w:val="24"/>
        </w:rPr>
        <w:t>2009-2016</w:t>
      </w:r>
      <w:r>
        <w:rPr>
          <w:sz w:val="24"/>
        </w:rPr>
        <w:tab/>
        <w:t>Coordinator, Science Education Program, Bogazici University</w:t>
      </w:r>
    </w:p>
    <w:p w14:paraId="0F3EBC40" w14:textId="77777777" w:rsidR="007416B0" w:rsidRDefault="002D2E47" w:rsidP="007416B0">
      <w:pPr>
        <w:spacing w:before="60" w:after="60"/>
        <w:rPr>
          <w:sz w:val="24"/>
        </w:rPr>
      </w:pPr>
      <w:r>
        <w:rPr>
          <w:sz w:val="24"/>
        </w:rPr>
        <w:t>2014-2016</w:t>
      </w:r>
      <w:r>
        <w:rPr>
          <w:sz w:val="24"/>
        </w:rPr>
        <w:tab/>
        <w:t>C</w:t>
      </w:r>
      <w:r w:rsidRPr="002D2E47">
        <w:rPr>
          <w:sz w:val="24"/>
        </w:rPr>
        <w:t>ommissioner</w:t>
      </w:r>
      <w:r>
        <w:rPr>
          <w:sz w:val="24"/>
        </w:rPr>
        <w:t>,</w:t>
      </w:r>
      <w:r w:rsidR="007416B0">
        <w:rPr>
          <w:sz w:val="24"/>
        </w:rPr>
        <w:t xml:space="preserve"> Academic Rules Committee, Bogazici University</w:t>
      </w:r>
    </w:p>
    <w:p w14:paraId="74C89A05" w14:textId="77777777" w:rsidR="007416B0" w:rsidRDefault="007416B0" w:rsidP="007416B0">
      <w:pPr>
        <w:spacing w:before="60" w:after="60"/>
        <w:rPr>
          <w:sz w:val="24"/>
        </w:rPr>
      </w:pPr>
      <w:r>
        <w:rPr>
          <w:sz w:val="24"/>
        </w:rPr>
        <w:t>2014-2016</w:t>
      </w:r>
      <w:r>
        <w:rPr>
          <w:sz w:val="24"/>
        </w:rPr>
        <w:tab/>
      </w:r>
      <w:r w:rsidR="00AE6A73">
        <w:rPr>
          <w:sz w:val="24"/>
        </w:rPr>
        <w:t xml:space="preserve">Coordinator of </w:t>
      </w:r>
      <w:r>
        <w:rPr>
          <w:sz w:val="24"/>
        </w:rPr>
        <w:t xml:space="preserve">Internship, </w:t>
      </w:r>
      <w:r w:rsidR="00D03D21">
        <w:rPr>
          <w:sz w:val="24"/>
        </w:rPr>
        <w:t>Faculty</w:t>
      </w:r>
      <w:r w:rsidR="00AE6A73">
        <w:rPr>
          <w:sz w:val="24"/>
        </w:rPr>
        <w:t xml:space="preserve"> of Education</w:t>
      </w:r>
    </w:p>
    <w:p w14:paraId="4EC9A98D" w14:textId="77777777" w:rsidR="007416B0" w:rsidRDefault="007416B0" w:rsidP="007416B0">
      <w:pPr>
        <w:spacing w:before="60" w:after="60"/>
        <w:rPr>
          <w:sz w:val="24"/>
        </w:rPr>
      </w:pPr>
      <w:r>
        <w:rPr>
          <w:sz w:val="24"/>
        </w:rPr>
        <w:t>2014-2016</w:t>
      </w:r>
      <w:r>
        <w:rPr>
          <w:sz w:val="24"/>
        </w:rPr>
        <w:tab/>
      </w:r>
      <w:r w:rsidR="002D2E47">
        <w:rPr>
          <w:sz w:val="24"/>
        </w:rPr>
        <w:t>C</w:t>
      </w:r>
      <w:r w:rsidR="002D2E47" w:rsidRPr="002D2E47">
        <w:rPr>
          <w:sz w:val="24"/>
        </w:rPr>
        <w:t>ommissioner</w:t>
      </w:r>
      <w:r>
        <w:rPr>
          <w:sz w:val="24"/>
        </w:rPr>
        <w:t>, International Student Acceptance Committee</w:t>
      </w:r>
    </w:p>
    <w:p w14:paraId="297A6A41" w14:textId="77777777" w:rsidR="007416B0" w:rsidRDefault="007416B0" w:rsidP="007416B0">
      <w:pPr>
        <w:spacing w:before="60" w:after="60"/>
        <w:rPr>
          <w:sz w:val="24"/>
        </w:rPr>
      </w:pPr>
      <w:r>
        <w:rPr>
          <w:sz w:val="24"/>
        </w:rPr>
        <w:t>2014-2016</w:t>
      </w:r>
      <w:r>
        <w:rPr>
          <w:sz w:val="24"/>
        </w:rPr>
        <w:tab/>
      </w:r>
      <w:r w:rsidR="002D2E47">
        <w:rPr>
          <w:sz w:val="24"/>
        </w:rPr>
        <w:t>C</w:t>
      </w:r>
      <w:r w:rsidR="002D2E47" w:rsidRPr="002D2E47">
        <w:rPr>
          <w:sz w:val="24"/>
        </w:rPr>
        <w:t>ommissioner</w:t>
      </w:r>
      <w:r>
        <w:rPr>
          <w:sz w:val="24"/>
        </w:rPr>
        <w:t>, Core Program Committee, Bogazici University</w:t>
      </w:r>
    </w:p>
    <w:p w14:paraId="584B05E5" w14:textId="77777777" w:rsidR="007416B0" w:rsidRDefault="007416B0" w:rsidP="007416B0">
      <w:pPr>
        <w:spacing w:before="60" w:after="60"/>
        <w:rPr>
          <w:sz w:val="24"/>
        </w:rPr>
      </w:pPr>
      <w:r>
        <w:rPr>
          <w:sz w:val="24"/>
        </w:rPr>
        <w:t>2012-2015</w:t>
      </w:r>
      <w:r>
        <w:rPr>
          <w:sz w:val="24"/>
        </w:rPr>
        <w:tab/>
      </w:r>
      <w:r w:rsidR="002D2E47">
        <w:rPr>
          <w:sz w:val="24"/>
        </w:rPr>
        <w:t>C</w:t>
      </w:r>
      <w:r w:rsidR="002D2E47" w:rsidRPr="002D2E47">
        <w:rPr>
          <w:sz w:val="24"/>
        </w:rPr>
        <w:t>ommissioner</w:t>
      </w:r>
      <w:r>
        <w:rPr>
          <w:sz w:val="24"/>
        </w:rPr>
        <w:t>, Housing Committee, Bogazici University</w:t>
      </w:r>
    </w:p>
    <w:p w14:paraId="512E0A91" w14:textId="77777777" w:rsidR="007416B0" w:rsidRPr="00E052D1" w:rsidRDefault="007416B0" w:rsidP="00C711DA">
      <w:pPr>
        <w:ind w:left="2160" w:hanging="2160"/>
      </w:pPr>
      <w:r>
        <w:rPr>
          <w:sz w:val="24"/>
        </w:rPr>
        <w:t>2004-2016</w:t>
      </w:r>
      <w:r w:rsidR="00B669C0">
        <w:rPr>
          <w:sz w:val="24"/>
        </w:rPr>
        <w:t xml:space="preserve">      </w:t>
      </w:r>
      <w:r>
        <w:rPr>
          <w:sz w:val="24"/>
        </w:rPr>
        <w:t>Academic Advisor, Science Education Program, Bogazici University</w:t>
      </w:r>
    </w:p>
    <w:p w14:paraId="6E58377D" w14:textId="77777777" w:rsidR="007416B0" w:rsidRDefault="007416B0" w:rsidP="000A0108">
      <w:pPr>
        <w:spacing w:before="60" w:after="60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</w:p>
    <w:p w14:paraId="495595F2" w14:textId="77777777" w:rsidR="00F87EA6" w:rsidRPr="00F03C74" w:rsidRDefault="00F87EA6" w:rsidP="000A0108">
      <w:pPr>
        <w:spacing w:before="60" w:after="60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Education</w:t>
      </w:r>
    </w:p>
    <w:p w14:paraId="73662F2A" w14:textId="77777777" w:rsidR="00F87EA6" w:rsidRDefault="00F87EA6" w:rsidP="00A8414A">
      <w:pPr>
        <w:ind w:left="2160" w:hanging="2160"/>
        <w:rPr>
          <w:sz w:val="24"/>
        </w:rPr>
      </w:pPr>
      <w:proofErr w:type="gramStart"/>
      <w:r>
        <w:rPr>
          <w:sz w:val="24"/>
        </w:rPr>
        <w:t>Oct, 2002-July 2006</w:t>
      </w:r>
      <w:r>
        <w:rPr>
          <w:sz w:val="24"/>
        </w:rPr>
        <w:tab/>
      </w:r>
      <w:r>
        <w:rPr>
          <w:b/>
          <w:sz w:val="24"/>
        </w:rPr>
        <w:t>PhD, Marmara University</w:t>
      </w:r>
      <w:r w:rsidR="00CF5C35">
        <w:rPr>
          <w:sz w:val="24"/>
        </w:rPr>
        <w:t xml:space="preserve">, </w:t>
      </w:r>
      <w:r>
        <w:rPr>
          <w:sz w:val="24"/>
        </w:rPr>
        <w:t>Science Education Department.</w:t>
      </w:r>
      <w:proofErr w:type="gramEnd"/>
      <w:r>
        <w:rPr>
          <w:sz w:val="24"/>
        </w:rPr>
        <w:t xml:space="preserve"> </w:t>
      </w:r>
    </w:p>
    <w:p w14:paraId="322C5EB0" w14:textId="77777777" w:rsidR="00C711DA" w:rsidRPr="002D2E47" w:rsidRDefault="00C711DA" w:rsidP="00A8414A">
      <w:pPr>
        <w:ind w:left="2160" w:hanging="2160"/>
        <w:rPr>
          <w:i/>
          <w:sz w:val="24"/>
        </w:rPr>
      </w:pPr>
      <w:r>
        <w:rPr>
          <w:sz w:val="24"/>
        </w:rPr>
        <w:tab/>
        <w:t>Dissertation:</w:t>
      </w:r>
      <w:r w:rsidRPr="00C711DA">
        <w:rPr>
          <w:sz w:val="24"/>
        </w:rPr>
        <w:t xml:space="preserve"> </w:t>
      </w:r>
      <w:r w:rsidRPr="002D2E47">
        <w:rPr>
          <w:i/>
          <w:sz w:val="24"/>
        </w:rPr>
        <w:t>An Attempt to construct a model to explain preservice science teachers views of nature of science</w:t>
      </w:r>
    </w:p>
    <w:p w14:paraId="0F4AD2F0" w14:textId="77777777" w:rsidR="00F87EA6" w:rsidRPr="0028747C" w:rsidRDefault="00F87EA6">
      <w:pPr>
        <w:rPr>
          <w:b/>
          <w:sz w:val="6"/>
          <w:szCs w:val="6"/>
        </w:rPr>
      </w:pPr>
    </w:p>
    <w:p w14:paraId="448B0872" w14:textId="77777777" w:rsidR="00F87EA6" w:rsidRDefault="00F87EA6" w:rsidP="00D03D21">
      <w:pPr>
        <w:ind w:left="2160" w:hanging="2160"/>
        <w:rPr>
          <w:sz w:val="24"/>
        </w:rPr>
      </w:pPr>
      <w:r>
        <w:rPr>
          <w:sz w:val="24"/>
        </w:rPr>
        <w:t>Oct, 1997-Jan, 2001</w:t>
      </w:r>
      <w:r>
        <w:rPr>
          <w:sz w:val="24"/>
        </w:rPr>
        <w:tab/>
      </w:r>
      <w:r>
        <w:rPr>
          <w:b/>
          <w:sz w:val="24"/>
        </w:rPr>
        <w:t>MA, Boğaziçi University</w:t>
      </w:r>
      <w:r w:rsidR="00CF5C35">
        <w:rPr>
          <w:sz w:val="24"/>
        </w:rPr>
        <w:t xml:space="preserve">, </w:t>
      </w:r>
      <w:r>
        <w:rPr>
          <w:sz w:val="24"/>
        </w:rPr>
        <w:t xml:space="preserve">Philosophy, Analytical and Systematic Thought </w:t>
      </w:r>
    </w:p>
    <w:p w14:paraId="24CFCD4A" w14:textId="77777777" w:rsidR="00C711DA" w:rsidRPr="00D03D21" w:rsidRDefault="00C711DA" w:rsidP="00D03D21">
      <w:pPr>
        <w:ind w:left="2160" w:hanging="2160"/>
        <w:rPr>
          <w:sz w:val="24"/>
        </w:rPr>
      </w:pPr>
      <w:r>
        <w:rPr>
          <w:sz w:val="24"/>
        </w:rPr>
        <w:tab/>
        <w:t>Thesis:</w:t>
      </w:r>
      <w:r w:rsidRPr="00C711DA">
        <w:rPr>
          <w:sz w:val="24"/>
        </w:rPr>
        <w:t xml:space="preserve"> </w:t>
      </w:r>
      <w:r w:rsidRPr="00D03D21">
        <w:rPr>
          <w:i/>
          <w:sz w:val="24"/>
        </w:rPr>
        <w:t>Radical constructivism in science education</w:t>
      </w:r>
    </w:p>
    <w:p w14:paraId="2E548CE7" w14:textId="77777777" w:rsidR="00F87EA6" w:rsidRDefault="00F87EA6" w:rsidP="00A8414A">
      <w:pPr>
        <w:spacing w:after="60"/>
        <w:ind w:left="2160" w:hanging="2160"/>
        <w:rPr>
          <w:sz w:val="24"/>
        </w:rPr>
      </w:pPr>
      <w:r>
        <w:rPr>
          <w:sz w:val="24"/>
        </w:rPr>
        <w:t>Oct. 1991-June 1996</w:t>
      </w:r>
      <w:r>
        <w:rPr>
          <w:sz w:val="24"/>
        </w:rPr>
        <w:tab/>
      </w:r>
      <w:proofErr w:type="spellStart"/>
      <w:r>
        <w:rPr>
          <w:b/>
          <w:sz w:val="24"/>
        </w:rPr>
        <w:t>Bsc</w:t>
      </w:r>
      <w:proofErr w:type="spellEnd"/>
      <w:r>
        <w:rPr>
          <w:b/>
          <w:sz w:val="24"/>
        </w:rPr>
        <w:t>, Boğaziçi University</w:t>
      </w:r>
      <w:r>
        <w:rPr>
          <w:sz w:val="24"/>
        </w:rPr>
        <w:t xml:space="preserve">, </w:t>
      </w:r>
      <w:r w:rsidR="00D03D21">
        <w:rPr>
          <w:sz w:val="24"/>
        </w:rPr>
        <w:t>Faculty</w:t>
      </w:r>
      <w:r w:rsidR="00AE6A73">
        <w:rPr>
          <w:sz w:val="24"/>
        </w:rPr>
        <w:t xml:space="preserve"> of Education,</w:t>
      </w:r>
      <w:r w:rsidRPr="00D87DFF">
        <w:rPr>
          <w:sz w:val="24"/>
        </w:rPr>
        <w:t xml:space="preserve"> </w:t>
      </w:r>
      <w:r>
        <w:rPr>
          <w:sz w:val="24"/>
        </w:rPr>
        <w:t xml:space="preserve">Secondary School Science and Mathematics Education, Teaching Chemistry Program </w:t>
      </w:r>
    </w:p>
    <w:p w14:paraId="7CAE4DAF" w14:textId="77777777" w:rsidR="00F87EA6" w:rsidRPr="0028747C" w:rsidRDefault="00F87EA6">
      <w:pPr>
        <w:rPr>
          <w:b/>
          <w:sz w:val="6"/>
          <w:szCs w:val="6"/>
        </w:rPr>
      </w:pPr>
    </w:p>
    <w:p w14:paraId="5B8C3632" w14:textId="77777777" w:rsidR="00FE54E3" w:rsidRDefault="00FE54E3" w:rsidP="00FE54E3">
      <w:pPr>
        <w:spacing w:before="60" w:after="60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Publication</w:t>
      </w:r>
      <w:proofErr w:type="spellEnd"/>
    </w:p>
    <w:p w14:paraId="681B125C" w14:textId="3D8F8ABD" w:rsidR="00DC5154" w:rsidRDefault="00DC5154" w:rsidP="00DC5154">
      <w:pPr>
        <w:pStyle w:val="BodyText"/>
        <w:numPr>
          <w:ilvl w:val="0"/>
          <w:numId w:val="18"/>
        </w:numPr>
        <w:spacing w:after="60"/>
        <w:rPr>
          <w:sz w:val="24"/>
          <w:szCs w:val="24"/>
        </w:rPr>
      </w:pPr>
      <w:r>
        <w:rPr>
          <w:sz w:val="24"/>
          <w:szCs w:val="24"/>
        </w:rPr>
        <w:t>Mugaloglu, E. Z. (</w:t>
      </w:r>
      <w:r w:rsidR="00E15389">
        <w:rPr>
          <w:sz w:val="24"/>
          <w:szCs w:val="24"/>
        </w:rPr>
        <w:t>2018</w:t>
      </w:r>
      <w:r w:rsidRPr="000549BC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0549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insight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evolution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 w:rsidRPr="00CB1797">
        <w:rPr>
          <w:sz w:val="24"/>
          <w:szCs w:val="24"/>
        </w:rPr>
        <w:t>ducation</w:t>
      </w:r>
      <w:proofErr w:type="spellEnd"/>
      <w:r w:rsidRPr="00CB1797">
        <w:rPr>
          <w:sz w:val="24"/>
          <w:szCs w:val="24"/>
        </w:rPr>
        <w:t xml:space="preserve"> in </w:t>
      </w:r>
      <w:proofErr w:type="spellStart"/>
      <w:r w:rsidRPr="00CB1797">
        <w:rPr>
          <w:sz w:val="24"/>
          <w:szCs w:val="24"/>
        </w:rPr>
        <w:t>Turkey</w:t>
      </w:r>
      <w:proofErr w:type="spellEnd"/>
      <w:r w:rsidRPr="00CB1797">
        <w:rPr>
          <w:sz w:val="24"/>
          <w:szCs w:val="24"/>
        </w:rPr>
        <w:t xml:space="preserve">. </w:t>
      </w:r>
      <w:proofErr w:type="spellStart"/>
      <w:r w:rsidRPr="00CB1797"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Hasan Deniz &amp; </w:t>
      </w:r>
      <w:r w:rsidRPr="000549BC">
        <w:rPr>
          <w:sz w:val="24"/>
          <w:szCs w:val="24"/>
        </w:rPr>
        <w:t xml:space="preserve">Lisa </w:t>
      </w:r>
      <w:proofErr w:type="spellStart"/>
      <w:r w:rsidRPr="000549BC">
        <w:rPr>
          <w:sz w:val="24"/>
          <w:szCs w:val="24"/>
        </w:rPr>
        <w:t>Borgerding</w:t>
      </w:r>
      <w:proofErr w:type="spellEnd"/>
      <w:r w:rsidRPr="000549BC">
        <w:rPr>
          <w:sz w:val="24"/>
          <w:szCs w:val="24"/>
        </w:rPr>
        <w:t xml:space="preserve"> (</w:t>
      </w:r>
      <w:proofErr w:type="spellStart"/>
      <w:r w:rsidRPr="000549BC">
        <w:rPr>
          <w:sz w:val="24"/>
          <w:szCs w:val="24"/>
        </w:rPr>
        <w:t>Eds</w:t>
      </w:r>
      <w:proofErr w:type="spellEnd"/>
      <w:r w:rsidRPr="000549BC">
        <w:rPr>
          <w:sz w:val="24"/>
          <w:szCs w:val="24"/>
        </w:rPr>
        <w:t xml:space="preserve">). </w:t>
      </w:r>
      <w:proofErr w:type="spellStart"/>
      <w:r w:rsidRPr="00020FF1">
        <w:rPr>
          <w:b/>
          <w:sz w:val="24"/>
          <w:szCs w:val="24"/>
        </w:rPr>
        <w:t>Evolution</w:t>
      </w:r>
      <w:proofErr w:type="spellEnd"/>
      <w:r w:rsidRPr="00020FF1">
        <w:rPr>
          <w:b/>
          <w:sz w:val="24"/>
          <w:szCs w:val="24"/>
        </w:rPr>
        <w:t xml:space="preserve"> Education </w:t>
      </w:r>
      <w:proofErr w:type="spellStart"/>
      <w:r w:rsidRPr="00020FF1">
        <w:rPr>
          <w:b/>
          <w:sz w:val="24"/>
          <w:szCs w:val="24"/>
        </w:rPr>
        <w:t>around</w:t>
      </w:r>
      <w:proofErr w:type="spellEnd"/>
      <w:r w:rsidRPr="00020FF1">
        <w:rPr>
          <w:b/>
          <w:sz w:val="24"/>
          <w:szCs w:val="24"/>
        </w:rPr>
        <w:t xml:space="preserve"> </w:t>
      </w:r>
      <w:proofErr w:type="spellStart"/>
      <w:r w:rsidRPr="00020FF1">
        <w:rPr>
          <w:b/>
          <w:sz w:val="24"/>
          <w:szCs w:val="24"/>
        </w:rPr>
        <w:t>the</w:t>
      </w:r>
      <w:proofErr w:type="spellEnd"/>
      <w:r w:rsidRPr="00020FF1">
        <w:rPr>
          <w:b/>
          <w:sz w:val="24"/>
          <w:szCs w:val="24"/>
        </w:rPr>
        <w:t xml:space="preserve"> Globe</w:t>
      </w:r>
      <w:r w:rsidRPr="000549BC">
        <w:rPr>
          <w:sz w:val="24"/>
          <w:szCs w:val="24"/>
        </w:rPr>
        <w:t xml:space="preserve">. </w:t>
      </w:r>
      <w:proofErr w:type="spellStart"/>
      <w:r w:rsidRPr="000549BC">
        <w:rPr>
          <w:sz w:val="24"/>
          <w:szCs w:val="24"/>
        </w:rPr>
        <w:t>Springer</w:t>
      </w:r>
      <w:proofErr w:type="spellEnd"/>
    </w:p>
    <w:p w14:paraId="719C4D07" w14:textId="1FDCBFA3" w:rsidR="00DC5154" w:rsidRPr="003E1B1B" w:rsidRDefault="00DC5154" w:rsidP="00DC5154">
      <w:pPr>
        <w:pStyle w:val="BodyText"/>
        <w:numPr>
          <w:ilvl w:val="0"/>
          <w:numId w:val="18"/>
        </w:numPr>
        <w:spacing w:after="60"/>
        <w:rPr>
          <w:sz w:val="24"/>
          <w:szCs w:val="24"/>
        </w:rPr>
      </w:pPr>
      <w:r>
        <w:rPr>
          <w:sz w:val="24"/>
          <w:szCs w:val="24"/>
        </w:rPr>
        <w:t>Mugaloglu, E. Z. (2017). Bilim eğitiminde yapılandırmacı yaklaşıma eleştirel b</w:t>
      </w:r>
      <w:r w:rsidRPr="003E1B1B">
        <w:rPr>
          <w:sz w:val="24"/>
          <w:szCs w:val="24"/>
        </w:rPr>
        <w:t xml:space="preserve">akış [A </w:t>
      </w:r>
      <w:proofErr w:type="spellStart"/>
      <w:r w:rsidRPr="003E1B1B">
        <w:rPr>
          <w:sz w:val="24"/>
          <w:szCs w:val="24"/>
        </w:rPr>
        <w:t>critical</w:t>
      </w:r>
      <w:proofErr w:type="spellEnd"/>
      <w:r w:rsidRPr="003E1B1B">
        <w:rPr>
          <w:sz w:val="24"/>
          <w:szCs w:val="24"/>
        </w:rPr>
        <w:t xml:space="preserve"> </w:t>
      </w:r>
      <w:proofErr w:type="spellStart"/>
      <w:r w:rsidRPr="003E1B1B">
        <w:rPr>
          <w:sz w:val="24"/>
          <w:szCs w:val="24"/>
        </w:rPr>
        <w:t>approach</w:t>
      </w:r>
      <w:proofErr w:type="spellEnd"/>
      <w:r w:rsidRPr="003E1B1B">
        <w:rPr>
          <w:sz w:val="24"/>
          <w:szCs w:val="24"/>
        </w:rPr>
        <w:t xml:space="preserve"> </w:t>
      </w:r>
      <w:proofErr w:type="spellStart"/>
      <w:r w:rsidRPr="003E1B1B">
        <w:rPr>
          <w:sz w:val="24"/>
          <w:szCs w:val="24"/>
        </w:rPr>
        <w:t>to</w:t>
      </w:r>
      <w:proofErr w:type="spellEnd"/>
      <w:r w:rsidRPr="003E1B1B">
        <w:rPr>
          <w:sz w:val="24"/>
          <w:szCs w:val="24"/>
        </w:rPr>
        <w:t xml:space="preserve"> </w:t>
      </w:r>
      <w:proofErr w:type="spellStart"/>
      <w:r w:rsidRPr="003E1B1B">
        <w:rPr>
          <w:sz w:val="24"/>
          <w:szCs w:val="24"/>
        </w:rPr>
        <w:t>constructivism</w:t>
      </w:r>
      <w:proofErr w:type="spellEnd"/>
      <w:r w:rsidRPr="003E1B1B">
        <w:rPr>
          <w:sz w:val="24"/>
          <w:szCs w:val="24"/>
        </w:rPr>
        <w:t xml:space="preserve"> in </w:t>
      </w:r>
      <w:proofErr w:type="spellStart"/>
      <w:r w:rsidRPr="003E1B1B">
        <w:rPr>
          <w:sz w:val="24"/>
          <w:szCs w:val="24"/>
        </w:rPr>
        <w:t>science</w:t>
      </w:r>
      <w:proofErr w:type="spellEnd"/>
      <w:r w:rsidRPr="003E1B1B">
        <w:rPr>
          <w:sz w:val="24"/>
          <w:szCs w:val="24"/>
        </w:rPr>
        <w:t xml:space="preserve"> </w:t>
      </w:r>
      <w:proofErr w:type="spellStart"/>
      <w:r w:rsidRPr="003E1B1B">
        <w:rPr>
          <w:sz w:val="24"/>
          <w:szCs w:val="24"/>
        </w:rPr>
        <w:t>education</w:t>
      </w:r>
      <w:proofErr w:type="spellEnd"/>
      <w:r w:rsidRPr="003E1B1B">
        <w:rPr>
          <w:sz w:val="24"/>
          <w:szCs w:val="24"/>
        </w:rPr>
        <w:t xml:space="preserve">]. Özgür </w:t>
      </w:r>
      <w:proofErr w:type="spellStart"/>
      <w:r w:rsidRPr="003E1B1B">
        <w:rPr>
          <w:sz w:val="24"/>
          <w:szCs w:val="24"/>
        </w:rPr>
        <w:t>Teşkın</w:t>
      </w:r>
      <w:proofErr w:type="spellEnd"/>
      <w:r w:rsidRPr="003E1B1B">
        <w:rPr>
          <w:sz w:val="24"/>
          <w:szCs w:val="24"/>
        </w:rPr>
        <w:t xml:space="preserve"> (ed.) </w:t>
      </w:r>
      <w:r w:rsidRPr="00C8251B">
        <w:rPr>
          <w:b/>
          <w:sz w:val="24"/>
          <w:szCs w:val="24"/>
        </w:rPr>
        <w:t>Fen Eğitiminde Güncel Konular,</w:t>
      </w:r>
      <w:r w:rsidRPr="003E1B1B">
        <w:rPr>
          <w:sz w:val="24"/>
          <w:szCs w:val="24"/>
        </w:rPr>
        <w:t xml:space="preserve"> </w:t>
      </w:r>
      <w:proofErr w:type="spellStart"/>
      <w:r w:rsidRPr="003E1B1B">
        <w:rPr>
          <w:sz w:val="24"/>
          <w:szCs w:val="24"/>
        </w:rPr>
        <w:t>Pegem</w:t>
      </w:r>
      <w:proofErr w:type="spellEnd"/>
      <w:r w:rsidRPr="003E1B1B">
        <w:rPr>
          <w:sz w:val="24"/>
          <w:szCs w:val="24"/>
        </w:rPr>
        <w:t>.</w:t>
      </w:r>
    </w:p>
    <w:p w14:paraId="1443FE2E" w14:textId="784BB3E2" w:rsidR="00DC5154" w:rsidRDefault="00DC5154" w:rsidP="00DC5154">
      <w:pPr>
        <w:pStyle w:val="BodyText"/>
        <w:numPr>
          <w:ilvl w:val="0"/>
          <w:numId w:val="18"/>
        </w:numPr>
        <w:spacing w:after="60"/>
        <w:rPr>
          <w:sz w:val="24"/>
          <w:szCs w:val="24"/>
        </w:rPr>
      </w:pPr>
      <w:r w:rsidRPr="003E1B1B">
        <w:rPr>
          <w:sz w:val="24"/>
          <w:szCs w:val="24"/>
        </w:rPr>
        <w:t>Mugaloglu, E. Z</w:t>
      </w:r>
      <w:proofErr w:type="gramStart"/>
      <w:r w:rsidRPr="003E1B1B">
        <w:rPr>
          <w:sz w:val="24"/>
          <w:szCs w:val="24"/>
        </w:rPr>
        <w:t>.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Can, N. &amp; Ceyhan, G. (2017</w:t>
      </w:r>
      <w:r w:rsidRPr="003E1B1B">
        <w:rPr>
          <w:sz w:val="24"/>
          <w:szCs w:val="24"/>
        </w:rPr>
        <w:t>)</w:t>
      </w:r>
      <w:r>
        <w:rPr>
          <w:sz w:val="24"/>
          <w:szCs w:val="24"/>
        </w:rPr>
        <w:t>. Kanıta dayalı fen eğitimi: Model kanıt ilişki ş</w:t>
      </w:r>
      <w:r w:rsidRPr="00564AAB">
        <w:rPr>
          <w:sz w:val="24"/>
          <w:szCs w:val="24"/>
        </w:rPr>
        <w:t>eması [</w:t>
      </w:r>
      <w:proofErr w:type="spellStart"/>
      <w:r w:rsidRPr="00564AAB">
        <w:rPr>
          <w:sz w:val="24"/>
          <w:szCs w:val="24"/>
        </w:rPr>
        <w:t>Evidence</w:t>
      </w:r>
      <w:proofErr w:type="spellEnd"/>
      <w:r w:rsidRPr="00564AAB">
        <w:rPr>
          <w:sz w:val="24"/>
          <w:szCs w:val="24"/>
        </w:rPr>
        <w:t xml:space="preserve"> </w:t>
      </w:r>
      <w:proofErr w:type="spellStart"/>
      <w:r w:rsidRPr="00564AAB">
        <w:rPr>
          <w:sz w:val="24"/>
          <w:szCs w:val="24"/>
        </w:rPr>
        <w:t>based</w:t>
      </w:r>
      <w:proofErr w:type="spellEnd"/>
      <w:r w:rsidRPr="00564AAB">
        <w:rPr>
          <w:sz w:val="24"/>
          <w:szCs w:val="24"/>
        </w:rPr>
        <w:t xml:space="preserve"> </w:t>
      </w:r>
      <w:proofErr w:type="spellStart"/>
      <w:r w:rsidRPr="00564AAB">
        <w:rPr>
          <w:sz w:val="24"/>
          <w:szCs w:val="24"/>
        </w:rPr>
        <w:t>science</w:t>
      </w:r>
      <w:proofErr w:type="spellEnd"/>
      <w:r w:rsidRPr="00564AAB">
        <w:rPr>
          <w:sz w:val="24"/>
          <w:szCs w:val="24"/>
        </w:rPr>
        <w:t xml:space="preserve"> </w:t>
      </w:r>
      <w:proofErr w:type="spellStart"/>
      <w:r w:rsidRPr="00564AAB">
        <w:rPr>
          <w:sz w:val="24"/>
          <w:szCs w:val="24"/>
        </w:rPr>
        <w:t>education</w:t>
      </w:r>
      <w:proofErr w:type="spellEnd"/>
      <w:r w:rsidRPr="00564AAB">
        <w:rPr>
          <w:sz w:val="24"/>
          <w:szCs w:val="24"/>
        </w:rPr>
        <w:t>: Model-</w:t>
      </w:r>
      <w:proofErr w:type="spellStart"/>
      <w:r w:rsidRPr="00564AAB">
        <w:rPr>
          <w:sz w:val="24"/>
          <w:szCs w:val="24"/>
        </w:rPr>
        <w:t>evidence</w:t>
      </w:r>
      <w:proofErr w:type="spellEnd"/>
      <w:r w:rsidRPr="00564AAB">
        <w:rPr>
          <w:sz w:val="24"/>
          <w:szCs w:val="24"/>
        </w:rPr>
        <w:t xml:space="preserve"> link </w:t>
      </w:r>
      <w:proofErr w:type="spellStart"/>
      <w:r w:rsidRPr="00564AAB">
        <w:rPr>
          <w:sz w:val="24"/>
          <w:szCs w:val="24"/>
        </w:rPr>
        <w:t>diagram</w:t>
      </w:r>
      <w:proofErr w:type="spellEnd"/>
      <w:r w:rsidRPr="003E1B1B">
        <w:rPr>
          <w:sz w:val="24"/>
          <w:szCs w:val="24"/>
        </w:rPr>
        <w:t xml:space="preserve">]. </w:t>
      </w:r>
      <w:r>
        <w:rPr>
          <w:sz w:val="24"/>
          <w:szCs w:val="24"/>
        </w:rPr>
        <w:t>Mutlu Pınar Demirci Güler</w:t>
      </w:r>
      <w:r w:rsidRPr="003E1B1B">
        <w:rPr>
          <w:sz w:val="24"/>
          <w:szCs w:val="24"/>
        </w:rPr>
        <w:t xml:space="preserve"> (ed.) </w:t>
      </w:r>
      <w:r w:rsidRPr="00C8251B">
        <w:rPr>
          <w:b/>
          <w:sz w:val="24"/>
          <w:szCs w:val="24"/>
        </w:rPr>
        <w:t xml:space="preserve">Fen </w:t>
      </w:r>
      <w:r>
        <w:rPr>
          <w:b/>
          <w:sz w:val="24"/>
          <w:szCs w:val="24"/>
        </w:rPr>
        <w:t xml:space="preserve">Bilimleri Öğretimi: Kuram ve Uygulama Örnekleri </w:t>
      </w:r>
      <w:r w:rsidRPr="00D164CB">
        <w:rPr>
          <w:sz w:val="24"/>
          <w:szCs w:val="24"/>
        </w:rPr>
        <w:t xml:space="preserve">(255-274). </w:t>
      </w:r>
      <w:proofErr w:type="spellStart"/>
      <w:r w:rsidRPr="00D164CB">
        <w:rPr>
          <w:sz w:val="24"/>
          <w:szCs w:val="24"/>
        </w:rPr>
        <w:t>Pegem</w:t>
      </w:r>
      <w:proofErr w:type="spellEnd"/>
    </w:p>
    <w:p w14:paraId="0F7AEF46" w14:textId="77777777" w:rsidR="00DC5154" w:rsidRPr="009B2FC3" w:rsidRDefault="00DC5154" w:rsidP="00DC5154">
      <w:pPr>
        <w:pStyle w:val="BodyText"/>
        <w:numPr>
          <w:ilvl w:val="0"/>
          <w:numId w:val="18"/>
        </w:numPr>
        <w:spacing w:after="60"/>
        <w:rPr>
          <w:sz w:val="24"/>
          <w:szCs w:val="24"/>
        </w:rPr>
      </w:pPr>
      <w:r w:rsidRPr="008B4A4F">
        <w:rPr>
          <w:sz w:val="24"/>
          <w:szCs w:val="24"/>
        </w:rPr>
        <w:lastRenderedPageBreak/>
        <w:t>Mısır, M. E</w:t>
      </w:r>
      <w:proofErr w:type="gramStart"/>
      <w:r w:rsidRPr="008B4A4F">
        <w:rPr>
          <w:sz w:val="24"/>
          <w:szCs w:val="24"/>
        </w:rPr>
        <w:t>.,</w:t>
      </w:r>
      <w:proofErr w:type="gramEnd"/>
      <w:r w:rsidRPr="008B4A4F">
        <w:rPr>
          <w:sz w:val="24"/>
          <w:szCs w:val="24"/>
        </w:rPr>
        <w:t xml:space="preserve"> </w:t>
      </w:r>
      <w:r>
        <w:rPr>
          <w:sz w:val="24"/>
          <w:szCs w:val="24"/>
        </w:rPr>
        <w:t>Mugaloglu, E. Z. ve Dal, B. (2017).  Yerbilimleri o</w:t>
      </w:r>
      <w:r w:rsidRPr="008B4A4F">
        <w:rPr>
          <w:sz w:val="24"/>
          <w:szCs w:val="24"/>
        </w:rPr>
        <w:t>kuryazarlığı</w:t>
      </w:r>
      <w:r>
        <w:rPr>
          <w:sz w:val="24"/>
          <w:szCs w:val="24"/>
        </w:rPr>
        <w:t xml:space="preserve"> [Earth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literacy</w:t>
      </w:r>
      <w:proofErr w:type="spellEnd"/>
      <w:r>
        <w:rPr>
          <w:sz w:val="24"/>
          <w:szCs w:val="24"/>
        </w:rPr>
        <w:t>]</w:t>
      </w:r>
      <w:r w:rsidRPr="008B4A4F">
        <w:rPr>
          <w:sz w:val="24"/>
          <w:szCs w:val="24"/>
        </w:rPr>
        <w:t>. Behiye Akçay (ed.).</w:t>
      </w:r>
      <w:r>
        <w:rPr>
          <w:sz w:val="24"/>
          <w:szCs w:val="24"/>
        </w:rPr>
        <w:t xml:space="preserve"> </w:t>
      </w:r>
      <w:r w:rsidRPr="00250D04">
        <w:rPr>
          <w:b/>
          <w:sz w:val="24"/>
          <w:szCs w:val="24"/>
        </w:rPr>
        <w:t>Fen Bilimleri Eğitimi Alanındaki Öğretme ve Öğrenme Yaklaşımları</w:t>
      </w:r>
      <w:r w:rsidRPr="009B2FC3">
        <w:rPr>
          <w:sz w:val="24"/>
          <w:szCs w:val="24"/>
        </w:rPr>
        <w:t xml:space="preserve"> (p.241-251)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Pegem</w:t>
      </w:r>
      <w:proofErr w:type="spellEnd"/>
      <w:r>
        <w:rPr>
          <w:sz w:val="24"/>
          <w:szCs w:val="24"/>
        </w:rPr>
        <w:t>.</w:t>
      </w:r>
    </w:p>
    <w:p w14:paraId="7A3A0B9F" w14:textId="77777777" w:rsidR="00DC5154" w:rsidRPr="009B4DA9" w:rsidRDefault="00DC5154" w:rsidP="00DC515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9B4DA9">
        <w:rPr>
          <w:sz w:val="24"/>
          <w:szCs w:val="24"/>
          <w:lang w:val="en-US"/>
        </w:rPr>
        <w:t>Erduran, S., &amp; Mugaloglu, E. Z. (</w:t>
      </w:r>
      <w:r>
        <w:rPr>
          <w:sz w:val="24"/>
          <w:szCs w:val="24"/>
          <w:lang w:val="tr-TR"/>
        </w:rPr>
        <w:t xml:space="preserve">2016). </w:t>
      </w:r>
      <w:proofErr w:type="spellStart"/>
      <w:r>
        <w:rPr>
          <w:sz w:val="24"/>
          <w:szCs w:val="24"/>
          <w:lang w:val="tr-TR"/>
        </w:rPr>
        <w:t>Trends</w:t>
      </w:r>
      <w:proofErr w:type="spellEnd"/>
      <w:r>
        <w:rPr>
          <w:sz w:val="24"/>
          <w:szCs w:val="24"/>
          <w:lang w:val="tr-TR"/>
        </w:rPr>
        <w:t xml:space="preserve"> in </w:t>
      </w:r>
      <w:proofErr w:type="spellStart"/>
      <w:r>
        <w:rPr>
          <w:sz w:val="24"/>
          <w:szCs w:val="24"/>
          <w:lang w:val="tr-TR"/>
        </w:rPr>
        <w:t>science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education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r</w:t>
      </w:r>
      <w:r w:rsidRPr="009B4DA9">
        <w:rPr>
          <w:sz w:val="24"/>
          <w:szCs w:val="24"/>
          <w:lang w:val="tr-TR"/>
        </w:rPr>
        <w:t>esearch</w:t>
      </w:r>
      <w:proofErr w:type="spellEnd"/>
      <w:r>
        <w:rPr>
          <w:sz w:val="24"/>
          <w:szCs w:val="24"/>
          <w:lang w:val="tr-TR"/>
        </w:rPr>
        <w:t xml:space="preserve"> in </w:t>
      </w:r>
      <w:proofErr w:type="spellStart"/>
      <w:r>
        <w:rPr>
          <w:sz w:val="24"/>
          <w:szCs w:val="24"/>
          <w:lang w:val="tr-TR"/>
        </w:rPr>
        <w:t>Turkey</w:t>
      </w:r>
      <w:proofErr w:type="spellEnd"/>
      <w:r>
        <w:rPr>
          <w:sz w:val="24"/>
          <w:szCs w:val="24"/>
          <w:lang w:val="tr-TR"/>
        </w:rPr>
        <w:t xml:space="preserve">: A </w:t>
      </w:r>
      <w:proofErr w:type="spellStart"/>
      <w:r>
        <w:rPr>
          <w:sz w:val="24"/>
          <w:szCs w:val="24"/>
          <w:lang w:val="tr-TR"/>
        </w:rPr>
        <w:t>content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analysis</w:t>
      </w:r>
      <w:proofErr w:type="spellEnd"/>
      <w:r>
        <w:rPr>
          <w:sz w:val="24"/>
          <w:szCs w:val="24"/>
          <w:lang w:val="tr-TR"/>
        </w:rPr>
        <w:t xml:space="preserve"> of </w:t>
      </w:r>
      <w:proofErr w:type="spellStart"/>
      <w:r>
        <w:rPr>
          <w:sz w:val="24"/>
          <w:szCs w:val="24"/>
          <w:lang w:val="tr-TR"/>
        </w:rPr>
        <w:t>key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international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j</w:t>
      </w:r>
      <w:r w:rsidRPr="009B4DA9">
        <w:rPr>
          <w:sz w:val="24"/>
          <w:szCs w:val="24"/>
          <w:lang w:val="tr-TR"/>
        </w:rPr>
        <w:t>ournals</w:t>
      </w:r>
      <w:proofErr w:type="spellEnd"/>
      <w:r w:rsidRPr="009B4DA9">
        <w:rPr>
          <w:sz w:val="24"/>
          <w:szCs w:val="24"/>
          <w:lang w:val="tr-TR"/>
        </w:rPr>
        <w:t xml:space="preserve"> </w:t>
      </w:r>
      <w:proofErr w:type="spellStart"/>
      <w:r w:rsidRPr="009B4DA9">
        <w:rPr>
          <w:sz w:val="24"/>
          <w:szCs w:val="24"/>
          <w:lang w:val="tr-TR"/>
        </w:rPr>
        <w:t>from</w:t>
      </w:r>
      <w:proofErr w:type="spellEnd"/>
      <w:r w:rsidRPr="009B4DA9">
        <w:rPr>
          <w:sz w:val="24"/>
          <w:szCs w:val="24"/>
          <w:lang w:val="tr-TR"/>
        </w:rPr>
        <w:t xml:space="preserve"> 1998–</w:t>
      </w:r>
      <w:proofErr w:type="gramStart"/>
      <w:r w:rsidRPr="009B4DA9">
        <w:rPr>
          <w:sz w:val="24"/>
          <w:szCs w:val="24"/>
          <w:lang w:val="tr-TR"/>
        </w:rPr>
        <w:t>2012 .</w:t>
      </w:r>
      <w:proofErr w:type="gramEnd"/>
      <w:r w:rsidRPr="009B4DA9">
        <w:rPr>
          <w:sz w:val="24"/>
          <w:szCs w:val="24"/>
          <w:lang w:val="tr-TR"/>
        </w:rPr>
        <w:t xml:space="preserve"> </w:t>
      </w:r>
      <w:proofErr w:type="spellStart"/>
      <w:r w:rsidRPr="009B4DA9">
        <w:rPr>
          <w:sz w:val="24"/>
          <w:szCs w:val="24"/>
          <w:lang w:val="tr-TR"/>
        </w:rPr>
        <w:t>In</w:t>
      </w:r>
      <w:proofErr w:type="spellEnd"/>
      <w:r w:rsidRPr="009B4DA9">
        <w:rPr>
          <w:sz w:val="24"/>
          <w:szCs w:val="24"/>
          <w:lang w:val="en-US"/>
        </w:rPr>
        <w:t xml:space="preserve"> M.H. Chiu (Ed.), </w:t>
      </w:r>
      <w:r w:rsidRPr="009B4DA9">
        <w:rPr>
          <w:b/>
          <w:sz w:val="24"/>
          <w:szCs w:val="24"/>
          <w:lang w:val="en-US"/>
        </w:rPr>
        <w:t>Science Education Research and Practice in Asia: Challenges and Opportunities</w:t>
      </w:r>
      <w:r w:rsidRPr="009B4DA9">
        <w:rPr>
          <w:sz w:val="24"/>
          <w:szCs w:val="24"/>
          <w:lang w:val="en-US"/>
        </w:rPr>
        <w:t>, Springer Publishers.</w:t>
      </w:r>
    </w:p>
    <w:p w14:paraId="2D07FFBF" w14:textId="77777777" w:rsidR="008B0C5A" w:rsidRDefault="008B0C5A" w:rsidP="00FE54E3">
      <w:pPr>
        <w:pStyle w:val="BodyText"/>
        <w:numPr>
          <w:ilvl w:val="0"/>
          <w:numId w:val="18"/>
        </w:numPr>
        <w:rPr>
          <w:sz w:val="24"/>
          <w:szCs w:val="24"/>
        </w:rPr>
      </w:pPr>
      <w:r w:rsidRPr="00C423B8">
        <w:rPr>
          <w:sz w:val="24"/>
          <w:szCs w:val="24"/>
          <w:lang w:val="en-US"/>
        </w:rPr>
        <w:t>Muğaloğlu, E. Z.,</w:t>
      </w:r>
      <w:r w:rsidRPr="00666D43">
        <w:rPr>
          <w:sz w:val="24"/>
          <w:szCs w:val="24"/>
          <w:lang w:val="en-US"/>
        </w:rPr>
        <w:t xml:space="preserve"> </w:t>
      </w:r>
      <w:proofErr w:type="spellStart"/>
      <w:r w:rsidRPr="00666D43">
        <w:rPr>
          <w:sz w:val="24"/>
          <w:szCs w:val="24"/>
          <w:lang w:val="en-US"/>
        </w:rPr>
        <w:t>Doğança-Küçük</w:t>
      </w:r>
      <w:proofErr w:type="spellEnd"/>
      <w:r w:rsidRPr="00666D43">
        <w:rPr>
          <w:sz w:val="24"/>
          <w:szCs w:val="24"/>
          <w:lang w:val="en-US"/>
        </w:rPr>
        <w:t>, Z. &amp; Güven, D. (2016). Pre-service Science Teachers’ Self-efficacy Beliefs to Teach Socio-scientific Issues</w:t>
      </w:r>
      <w:r w:rsidRPr="00666D43">
        <w:rPr>
          <w:b/>
          <w:sz w:val="24"/>
          <w:szCs w:val="24"/>
          <w:lang w:val="en-US"/>
        </w:rPr>
        <w:t xml:space="preserve">. </w:t>
      </w:r>
      <w:proofErr w:type="spellStart"/>
      <w:r w:rsidRPr="00666D43">
        <w:rPr>
          <w:b/>
          <w:sz w:val="24"/>
          <w:szCs w:val="24"/>
          <w:lang w:val="en-US"/>
        </w:rPr>
        <w:t>Uludağ</w:t>
      </w:r>
      <w:proofErr w:type="spellEnd"/>
      <w:r w:rsidRPr="00666D43">
        <w:rPr>
          <w:b/>
          <w:sz w:val="24"/>
          <w:szCs w:val="24"/>
          <w:lang w:val="en-US"/>
        </w:rPr>
        <w:t xml:space="preserve"> Üniversitesi Eğitim </w:t>
      </w:r>
      <w:proofErr w:type="spellStart"/>
      <w:r w:rsidRPr="00666D43">
        <w:rPr>
          <w:b/>
          <w:sz w:val="24"/>
          <w:szCs w:val="24"/>
          <w:lang w:val="en-US"/>
        </w:rPr>
        <w:t>Fakültesi</w:t>
      </w:r>
      <w:proofErr w:type="spellEnd"/>
      <w:r w:rsidRPr="00666D43">
        <w:rPr>
          <w:b/>
          <w:sz w:val="24"/>
          <w:szCs w:val="24"/>
          <w:lang w:val="en-US"/>
        </w:rPr>
        <w:t xml:space="preserve"> </w:t>
      </w:r>
      <w:proofErr w:type="spellStart"/>
      <w:r w:rsidRPr="00666D43">
        <w:rPr>
          <w:b/>
          <w:sz w:val="24"/>
          <w:szCs w:val="24"/>
          <w:lang w:val="en-US"/>
        </w:rPr>
        <w:t>Dergisi</w:t>
      </w:r>
      <w:proofErr w:type="spellEnd"/>
      <w:r w:rsidRPr="00666D43">
        <w:rPr>
          <w:sz w:val="24"/>
          <w:szCs w:val="24"/>
          <w:lang w:val="en-US"/>
        </w:rPr>
        <w:t>, 29(1).95-110.</w:t>
      </w:r>
    </w:p>
    <w:p w14:paraId="26EB053A" w14:textId="77777777" w:rsidR="00FE54E3" w:rsidRPr="007416B0" w:rsidRDefault="00FE54E3" w:rsidP="00FE54E3">
      <w:pPr>
        <w:pStyle w:val="BodyText"/>
        <w:numPr>
          <w:ilvl w:val="0"/>
          <w:numId w:val="18"/>
        </w:numPr>
        <w:rPr>
          <w:sz w:val="24"/>
          <w:szCs w:val="24"/>
        </w:rPr>
      </w:pPr>
      <w:r w:rsidRPr="007416B0">
        <w:rPr>
          <w:sz w:val="24"/>
          <w:szCs w:val="24"/>
        </w:rPr>
        <w:t>Topcu, M. S</w:t>
      </w:r>
      <w:proofErr w:type="gramStart"/>
      <w:r w:rsidRPr="007416B0">
        <w:rPr>
          <w:sz w:val="24"/>
          <w:szCs w:val="24"/>
        </w:rPr>
        <w:t>.,</w:t>
      </w:r>
      <w:proofErr w:type="gramEnd"/>
      <w:r w:rsidRPr="007416B0">
        <w:rPr>
          <w:sz w:val="24"/>
          <w:szCs w:val="24"/>
        </w:rPr>
        <w:t xml:space="preserve"> </w:t>
      </w:r>
      <w:r w:rsidRPr="00C423B8">
        <w:rPr>
          <w:sz w:val="24"/>
          <w:szCs w:val="24"/>
        </w:rPr>
        <w:t>Mugaloglu, E. Z.,</w:t>
      </w:r>
      <w:r w:rsidRPr="007416B0">
        <w:rPr>
          <w:sz w:val="24"/>
          <w:szCs w:val="24"/>
        </w:rPr>
        <w:t xml:space="preserve"> &amp; Guven, D. (2014). </w:t>
      </w:r>
      <w:proofErr w:type="spellStart"/>
      <w:r w:rsidRPr="007416B0">
        <w:rPr>
          <w:sz w:val="24"/>
          <w:szCs w:val="24"/>
        </w:rPr>
        <w:t>Socioscientific</w:t>
      </w:r>
      <w:proofErr w:type="spellEnd"/>
      <w:r w:rsidRPr="007416B0">
        <w:rPr>
          <w:sz w:val="24"/>
          <w:szCs w:val="24"/>
        </w:rPr>
        <w:t xml:space="preserve"> </w:t>
      </w:r>
      <w:proofErr w:type="spellStart"/>
      <w:r w:rsidRPr="007416B0">
        <w:rPr>
          <w:sz w:val="24"/>
          <w:szCs w:val="24"/>
        </w:rPr>
        <w:t>Issues</w:t>
      </w:r>
      <w:proofErr w:type="spellEnd"/>
      <w:r w:rsidRPr="007416B0">
        <w:rPr>
          <w:sz w:val="24"/>
          <w:szCs w:val="24"/>
        </w:rPr>
        <w:t xml:space="preserve"> in </w:t>
      </w:r>
      <w:proofErr w:type="spellStart"/>
      <w:r w:rsidRPr="007416B0">
        <w:rPr>
          <w:sz w:val="24"/>
          <w:szCs w:val="24"/>
        </w:rPr>
        <w:t>Science</w:t>
      </w:r>
      <w:proofErr w:type="spellEnd"/>
      <w:r w:rsidRPr="007416B0">
        <w:rPr>
          <w:sz w:val="24"/>
          <w:szCs w:val="24"/>
        </w:rPr>
        <w:t xml:space="preserve"> Education: </w:t>
      </w:r>
      <w:proofErr w:type="spellStart"/>
      <w:r w:rsidRPr="007416B0">
        <w:rPr>
          <w:sz w:val="24"/>
          <w:szCs w:val="24"/>
        </w:rPr>
        <w:t>The</w:t>
      </w:r>
      <w:proofErr w:type="spellEnd"/>
      <w:r w:rsidRPr="007416B0">
        <w:rPr>
          <w:sz w:val="24"/>
          <w:szCs w:val="24"/>
        </w:rPr>
        <w:t xml:space="preserve"> Case of </w:t>
      </w:r>
      <w:proofErr w:type="spellStart"/>
      <w:r w:rsidRPr="007416B0">
        <w:rPr>
          <w:sz w:val="24"/>
          <w:szCs w:val="24"/>
        </w:rPr>
        <w:t>Turkey</w:t>
      </w:r>
      <w:proofErr w:type="spellEnd"/>
      <w:r w:rsidRPr="007416B0">
        <w:rPr>
          <w:sz w:val="24"/>
          <w:szCs w:val="24"/>
        </w:rPr>
        <w:t>. </w:t>
      </w:r>
      <w:r w:rsidRPr="00AE5372">
        <w:rPr>
          <w:b/>
          <w:sz w:val="24"/>
          <w:szCs w:val="24"/>
        </w:rPr>
        <w:t xml:space="preserve">Educational </w:t>
      </w:r>
      <w:proofErr w:type="spellStart"/>
      <w:r w:rsidRPr="00AE5372">
        <w:rPr>
          <w:b/>
          <w:sz w:val="24"/>
          <w:szCs w:val="24"/>
        </w:rPr>
        <w:t>Sciences</w:t>
      </w:r>
      <w:proofErr w:type="spellEnd"/>
      <w:r w:rsidRPr="00AE5372">
        <w:rPr>
          <w:b/>
          <w:sz w:val="24"/>
          <w:szCs w:val="24"/>
        </w:rPr>
        <w:t xml:space="preserve">: </w:t>
      </w:r>
      <w:proofErr w:type="spellStart"/>
      <w:r w:rsidRPr="00AE5372">
        <w:rPr>
          <w:b/>
          <w:sz w:val="24"/>
          <w:szCs w:val="24"/>
        </w:rPr>
        <w:t>Theory</w:t>
      </w:r>
      <w:proofErr w:type="spellEnd"/>
      <w:r w:rsidRPr="00AE5372">
        <w:rPr>
          <w:b/>
          <w:sz w:val="24"/>
          <w:szCs w:val="24"/>
        </w:rPr>
        <w:t xml:space="preserve"> and </w:t>
      </w:r>
      <w:proofErr w:type="spellStart"/>
      <w:r w:rsidRPr="00AE5372">
        <w:rPr>
          <w:b/>
          <w:sz w:val="24"/>
          <w:szCs w:val="24"/>
        </w:rPr>
        <w:t>Practice</w:t>
      </w:r>
      <w:proofErr w:type="spellEnd"/>
      <w:r w:rsidRPr="007416B0">
        <w:rPr>
          <w:sz w:val="24"/>
          <w:szCs w:val="24"/>
        </w:rPr>
        <w:t xml:space="preserve">, 14(6), 2340-2348. </w:t>
      </w:r>
      <w:r>
        <w:rPr>
          <w:sz w:val="24"/>
          <w:szCs w:val="24"/>
        </w:rPr>
        <w:t>DOI:</w:t>
      </w:r>
      <w:proofErr w:type="gramStart"/>
      <w:r w:rsidRPr="007416B0">
        <w:rPr>
          <w:sz w:val="24"/>
          <w:szCs w:val="24"/>
        </w:rPr>
        <w:t>10.12738</w:t>
      </w:r>
      <w:proofErr w:type="gramEnd"/>
      <w:r w:rsidRPr="007416B0">
        <w:rPr>
          <w:sz w:val="24"/>
          <w:szCs w:val="24"/>
        </w:rPr>
        <w:t>/estp.2014.6.2226</w:t>
      </w:r>
    </w:p>
    <w:p w14:paraId="21343673" w14:textId="77777777" w:rsidR="00FE54E3" w:rsidRPr="002340FC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proofErr w:type="spellStart"/>
      <w:r w:rsidRPr="002340FC">
        <w:rPr>
          <w:sz w:val="24"/>
          <w:szCs w:val="24"/>
          <w:lang w:val="en-US"/>
        </w:rPr>
        <w:t>Cobern</w:t>
      </w:r>
      <w:proofErr w:type="spellEnd"/>
      <w:r w:rsidRPr="002340FC">
        <w:rPr>
          <w:sz w:val="24"/>
          <w:szCs w:val="24"/>
          <w:lang w:val="en-US"/>
        </w:rPr>
        <w:t xml:space="preserve">, B., Schuster, D. Adams, B. Skjold, B. A. &amp; </w:t>
      </w:r>
      <w:r w:rsidRPr="00C423B8">
        <w:rPr>
          <w:sz w:val="24"/>
          <w:szCs w:val="24"/>
          <w:lang w:val="en-US"/>
        </w:rPr>
        <w:t>Mugaloglu, E. Z.</w:t>
      </w:r>
      <w:r w:rsidRPr="002340FC">
        <w:rPr>
          <w:sz w:val="24"/>
          <w:szCs w:val="24"/>
          <w:lang w:val="en-US"/>
        </w:rPr>
        <w:t xml:space="preserve"> (2014). Pedagogy of Science Teaching Tests: Formative Assessments of Science Teaching Orientations. </w:t>
      </w:r>
      <w:r w:rsidRPr="002340FC">
        <w:rPr>
          <w:b/>
          <w:sz w:val="24"/>
          <w:szCs w:val="24"/>
          <w:lang w:val="en-US"/>
        </w:rPr>
        <w:t>International Journal of Science Education</w:t>
      </w:r>
      <w:r w:rsidRPr="002340FC">
        <w:rPr>
          <w:sz w:val="24"/>
          <w:szCs w:val="24"/>
          <w:lang w:val="en-US"/>
        </w:rPr>
        <w:t>, 36 (13), 2265-2288, DOI: 10.1080/09500693.2014.918672</w:t>
      </w:r>
    </w:p>
    <w:p w14:paraId="6B198BFA" w14:textId="77777777" w:rsidR="00FE54E3" w:rsidRPr="002340FC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C423B8">
        <w:rPr>
          <w:sz w:val="24"/>
          <w:szCs w:val="24"/>
          <w:lang w:val="en-US"/>
        </w:rPr>
        <w:t>Mugaloglu, E. Z.</w:t>
      </w:r>
      <w:r w:rsidRPr="002340FC">
        <w:rPr>
          <w:sz w:val="24"/>
          <w:szCs w:val="24"/>
          <w:lang w:val="en-US"/>
        </w:rPr>
        <w:t xml:space="preserve"> (2014). The Problem of pseudoscience in science education and implications of constructivist pedagogy. </w:t>
      </w:r>
      <w:r w:rsidRPr="002340FC">
        <w:rPr>
          <w:b/>
          <w:sz w:val="24"/>
          <w:szCs w:val="24"/>
          <w:lang w:val="en-US"/>
        </w:rPr>
        <w:t>Science &amp; Education,</w:t>
      </w:r>
      <w:r w:rsidRPr="002340FC">
        <w:rPr>
          <w:sz w:val="24"/>
          <w:szCs w:val="24"/>
          <w:lang w:val="en-US"/>
        </w:rPr>
        <w:t xml:space="preserve"> 23(4), 829-842. DOI:10.1007/s11191-013-9670-x</w:t>
      </w:r>
    </w:p>
    <w:p w14:paraId="4E1BEA7C" w14:textId="77777777" w:rsidR="008B0C5A" w:rsidRPr="00484944" w:rsidRDefault="008B0C5A" w:rsidP="008B0C5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484944">
        <w:rPr>
          <w:sz w:val="24"/>
          <w:szCs w:val="24"/>
          <w:lang w:val="en-US"/>
        </w:rPr>
        <w:t xml:space="preserve">Evagorou, M., Guven, D., &amp; </w:t>
      </w:r>
      <w:r w:rsidRPr="00C423B8">
        <w:rPr>
          <w:sz w:val="24"/>
          <w:szCs w:val="24"/>
          <w:lang w:val="en-US"/>
        </w:rPr>
        <w:t>Mugaloglu, E. Z.</w:t>
      </w:r>
      <w:r w:rsidRPr="00484944">
        <w:rPr>
          <w:sz w:val="24"/>
          <w:szCs w:val="24"/>
          <w:lang w:val="en-US"/>
        </w:rPr>
        <w:t xml:space="preserve"> (2014). Preparing elementary and secondary pre-service teachers for everyday science. </w:t>
      </w:r>
      <w:r w:rsidRPr="00666D43">
        <w:rPr>
          <w:b/>
          <w:sz w:val="24"/>
          <w:szCs w:val="24"/>
          <w:lang w:val="en-US"/>
        </w:rPr>
        <w:t>Science Education International</w:t>
      </w:r>
      <w:r w:rsidRPr="00484944">
        <w:rPr>
          <w:sz w:val="24"/>
          <w:szCs w:val="24"/>
          <w:lang w:val="en-US"/>
        </w:rPr>
        <w:t>, 25 (1), 68-78.</w:t>
      </w:r>
    </w:p>
    <w:p w14:paraId="322EF10D" w14:textId="77777777" w:rsidR="00DC5154" w:rsidRPr="00292FF7" w:rsidRDefault="00DC5154" w:rsidP="00DC5154">
      <w:pPr>
        <w:pStyle w:val="BodyText"/>
        <w:numPr>
          <w:ilvl w:val="0"/>
          <w:numId w:val="18"/>
        </w:numPr>
        <w:spacing w:after="60"/>
        <w:rPr>
          <w:sz w:val="24"/>
          <w:szCs w:val="24"/>
        </w:rPr>
      </w:pPr>
      <w:r w:rsidRPr="00292FF7">
        <w:rPr>
          <w:sz w:val="24"/>
          <w:szCs w:val="24"/>
        </w:rPr>
        <w:t>Erduran, S &amp; Mugaloglu, E.</w:t>
      </w:r>
      <w:r>
        <w:rPr>
          <w:sz w:val="24"/>
          <w:szCs w:val="24"/>
        </w:rPr>
        <w:t xml:space="preserve"> Z.</w:t>
      </w:r>
      <w:r w:rsidRPr="00292FF7">
        <w:rPr>
          <w:sz w:val="24"/>
          <w:szCs w:val="24"/>
        </w:rPr>
        <w:t xml:space="preserve"> (2014), </w:t>
      </w:r>
      <w:proofErr w:type="spellStart"/>
      <w:r w:rsidRPr="00292FF7">
        <w:rPr>
          <w:sz w:val="24"/>
          <w:szCs w:val="24"/>
        </w:rPr>
        <w:t>Philosophy</w:t>
      </w:r>
      <w:proofErr w:type="spellEnd"/>
      <w:r w:rsidRPr="00292FF7">
        <w:rPr>
          <w:sz w:val="24"/>
          <w:szCs w:val="24"/>
        </w:rPr>
        <w:t xml:space="preserve"> of </w:t>
      </w:r>
      <w:proofErr w:type="spellStart"/>
      <w:r w:rsidRPr="00292FF7">
        <w:rPr>
          <w:sz w:val="24"/>
          <w:szCs w:val="24"/>
        </w:rPr>
        <w:t>chemistry</w:t>
      </w:r>
      <w:proofErr w:type="spellEnd"/>
      <w:r w:rsidRPr="00292FF7">
        <w:rPr>
          <w:sz w:val="24"/>
          <w:szCs w:val="24"/>
        </w:rPr>
        <w:t xml:space="preserve"> in </w:t>
      </w:r>
      <w:proofErr w:type="spellStart"/>
      <w:r w:rsidRPr="00292FF7">
        <w:rPr>
          <w:sz w:val="24"/>
          <w:szCs w:val="24"/>
        </w:rPr>
        <w:t>chemical</w:t>
      </w:r>
      <w:proofErr w:type="spellEnd"/>
      <w:r w:rsidRPr="00292FF7">
        <w:rPr>
          <w:sz w:val="24"/>
          <w:szCs w:val="24"/>
        </w:rPr>
        <w:t xml:space="preserve"> </w:t>
      </w:r>
      <w:proofErr w:type="spellStart"/>
      <w:r w:rsidRPr="00292FF7">
        <w:rPr>
          <w:sz w:val="24"/>
          <w:szCs w:val="24"/>
        </w:rPr>
        <w:t>education</w:t>
      </w:r>
      <w:proofErr w:type="spellEnd"/>
      <w:r w:rsidRPr="00292FF7">
        <w:rPr>
          <w:sz w:val="24"/>
          <w:szCs w:val="24"/>
        </w:rPr>
        <w:t xml:space="preserve">: </w:t>
      </w:r>
      <w:proofErr w:type="spellStart"/>
      <w:r w:rsidRPr="00292FF7">
        <w:rPr>
          <w:sz w:val="24"/>
          <w:szCs w:val="24"/>
        </w:rPr>
        <w:t>Recent</w:t>
      </w:r>
      <w:proofErr w:type="spellEnd"/>
      <w:r w:rsidRPr="00292FF7">
        <w:rPr>
          <w:sz w:val="24"/>
          <w:szCs w:val="24"/>
        </w:rPr>
        <w:t xml:space="preserve"> </w:t>
      </w:r>
      <w:proofErr w:type="spellStart"/>
      <w:r w:rsidRPr="00292FF7">
        <w:rPr>
          <w:sz w:val="24"/>
          <w:szCs w:val="24"/>
        </w:rPr>
        <w:t>trends</w:t>
      </w:r>
      <w:proofErr w:type="spellEnd"/>
      <w:r w:rsidRPr="00292FF7">
        <w:rPr>
          <w:sz w:val="24"/>
          <w:szCs w:val="24"/>
        </w:rPr>
        <w:t xml:space="preserve"> and </w:t>
      </w:r>
      <w:proofErr w:type="spellStart"/>
      <w:r w:rsidRPr="00292FF7">
        <w:rPr>
          <w:sz w:val="24"/>
          <w:szCs w:val="24"/>
        </w:rPr>
        <w:t>future</w:t>
      </w:r>
      <w:proofErr w:type="spellEnd"/>
      <w:r w:rsidRPr="00292FF7">
        <w:rPr>
          <w:sz w:val="24"/>
          <w:szCs w:val="24"/>
        </w:rPr>
        <w:t xml:space="preserve"> </w:t>
      </w:r>
      <w:proofErr w:type="spellStart"/>
      <w:r w:rsidRPr="00292FF7">
        <w:rPr>
          <w:sz w:val="24"/>
          <w:szCs w:val="24"/>
        </w:rPr>
        <w:t>directions</w:t>
      </w:r>
      <w:proofErr w:type="spellEnd"/>
      <w:r w:rsidRPr="00292FF7">
        <w:rPr>
          <w:sz w:val="24"/>
          <w:szCs w:val="24"/>
        </w:rPr>
        <w:t xml:space="preserve">. </w:t>
      </w:r>
      <w:proofErr w:type="spellStart"/>
      <w:r w:rsidRPr="00292FF7">
        <w:rPr>
          <w:sz w:val="24"/>
          <w:szCs w:val="24"/>
        </w:rPr>
        <w:t>In</w:t>
      </w:r>
      <w:proofErr w:type="spellEnd"/>
      <w:r w:rsidRPr="00292FF7">
        <w:rPr>
          <w:sz w:val="24"/>
          <w:szCs w:val="24"/>
        </w:rPr>
        <w:t xml:space="preserve"> Michael Matthews (</w:t>
      </w:r>
      <w:proofErr w:type="spellStart"/>
      <w:r w:rsidRPr="00292FF7">
        <w:rPr>
          <w:sz w:val="24"/>
          <w:szCs w:val="24"/>
        </w:rPr>
        <w:t>Ed</w:t>
      </w:r>
      <w:proofErr w:type="spellEnd"/>
      <w:r w:rsidRPr="00292FF7">
        <w:rPr>
          <w:sz w:val="24"/>
          <w:szCs w:val="24"/>
        </w:rPr>
        <w:t>) </w:t>
      </w:r>
      <w:r w:rsidRPr="00292FF7">
        <w:rPr>
          <w:b/>
          <w:sz w:val="24"/>
          <w:szCs w:val="24"/>
        </w:rPr>
        <w:t xml:space="preserve">International </w:t>
      </w:r>
      <w:proofErr w:type="spellStart"/>
      <w:r w:rsidRPr="00292FF7">
        <w:rPr>
          <w:b/>
          <w:sz w:val="24"/>
          <w:szCs w:val="24"/>
        </w:rPr>
        <w:t>Handbook</w:t>
      </w:r>
      <w:proofErr w:type="spellEnd"/>
      <w:r w:rsidRPr="00292FF7">
        <w:rPr>
          <w:b/>
          <w:sz w:val="24"/>
          <w:szCs w:val="24"/>
        </w:rPr>
        <w:t xml:space="preserve"> of Research in </w:t>
      </w:r>
      <w:proofErr w:type="spellStart"/>
      <w:r w:rsidRPr="00292FF7">
        <w:rPr>
          <w:b/>
          <w:sz w:val="24"/>
          <w:szCs w:val="24"/>
        </w:rPr>
        <w:t>History</w:t>
      </w:r>
      <w:proofErr w:type="spellEnd"/>
      <w:r w:rsidRPr="00292FF7">
        <w:rPr>
          <w:b/>
          <w:sz w:val="24"/>
          <w:szCs w:val="24"/>
        </w:rPr>
        <w:t xml:space="preserve">, </w:t>
      </w:r>
      <w:proofErr w:type="spellStart"/>
      <w:r w:rsidRPr="00292FF7">
        <w:rPr>
          <w:b/>
          <w:sz w:val="24"/>
          <w:szCs w:val="24"/>
        </w:rPr>
        <w:t>Philosophy</w:t>
      </w:r>
      <w:proofErr w:type="spellEnd"/>
      <w:r w:rsidRPr="00292FF7">
        <w:rPr>
          <w:b/>
          <w:sz w:val="24"/>
          <w:szCs w:val="24"/>
        </w:rPr>
        <w:t xml:space="preserve"> and </w:t>
      </w:r>
      <w:proofErr w:type="spellStart"/>
      <w:r w:rsidRPr="00292FF7">
        <w:rPr>
          <w:b/>
          <w:sz w:val="24"/>
          <w:szCs w:val="24"/>
        </w:rPr>
        <w:t>Science</w:t>
      </w:r>
      <w:proofErr w:type="spellEnd"/>
      <w:r w:rsidRPr="00292FF7">
        <w:rPr>
          <w:b/>
          <w:sz w:val="24"/>
          <w:szCs w:val="24"/>
        </w:rPr>
        <w:t xml:space="preserve"> </w:t>
      </w:r>
      <w:proofErr w:type="spellStart"/>
      <w:r w:rsidRPr="00292FF7">
        <w:rPr>
          <w:b/>
          <w:sz w:val="24"/>
          <w:szCs w:val="24"/>
        </w:rPr>
        <w:t>Teaching</w:t>
      </w:r>
      <w:proofErr w:type="spellEnd"/>
      <w:r w:rsidRPr="00292FF7">
        <w:rPr>
          <w:sz w:val="24"/>
          <w:szCs w:val="24"/>
        </w:rPr>
        <w:t xml:space="preserve">. Dordrecht: </w:t>
      </w:r>
      <w:proofErr w:type="spellStart"/>
      <w:r w:rsidRPr="00292FF7">
        <w:rPr>
          <w:sz w:val="24"/>
          <w:szCs w:val="24"/>
        </w:rPr>
        <w:t>Springer</w:t>
      </w:r>
      <w:proofErr w:type="spellEnd"/>
      <w:r w:rsidRPr="00292FF7">
        <w:rPr>
          <w:sz w:val="24"/>
          <w:szCs w:val="24"/>
        </w:rPr>
        <w:t xml:space="preserve"> </w:t>
      </w:r>
    </w:p>
    <w:p w14:paraId="1FFF69D8" w14:textId="77777777" w:rsidR="008B0C5A" w:rsidRPr="008200DC" w:rsidRDefault="008B0C5A" w:rsidP="008B0C5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5640FA">
        <w:rPr>
          <w:sz w:val="24"/>
          <w:szCs w:val="24"/>
          <w:lang w:val="en-US"/>
        </w:rPr>
        <w:t xml:space="preserve">Evagorou, M., Albe, V. Angelides, P. Couso, D. </w:t>
      </w:r>
      <w:proofErr w:type="spellStart"/>
      <w:r w:rsidRPr="005640FA">
        <w:rPr>
          <w:sz w:val="24"/>
          <w:szCs w:val="24"/>
          <w:lang w:val="en-US"/>
        </w:rPr>
        <w:t>Chirlesan</w:t>
      </w:r>
      <w:proofErr w:type="spellEnd"/>
      <w:r w:rsidRPr="005640FA">
        <w:rPr>
          <w:sz w:val="24"/>
          <w:szCs w:val="24"/>
          <w:lang w:val="en-US"/>
        </w:rPr>
        <w:t xml:space="preserve">, G. Evans, R. Dillon, J. Garrido, A. Guven, D. Mugaloglu, E. &amp; Nielsen, J. A. (2014). Science teacher education: Preparing pre-service science teachers to teach socio-scientific (SSI) argumentation. </w:t>
      </w:r>
      <w:r w:rsidRPr="008200DC">
        <w:rPr>
          <w:b/>
          <w:sz w:val="24"/>
          <w:szCs w:val="24"/>
          <w:lang w:val="en-US"/>
        </w:rPr>
        <w:t>Science Teacher Education</w:t>
      </w:r>
      <w:r w:rsidRPr="005640FA">
        <w:rPr>
          <w:sz w:val="24"/>
          <w:szCs w:val="24"/>
          <w:lang w:val="en-US"/>
        </w:rPr>
        <w:t>. 67, 40-48.</w:t>
      </w:r>
    </w:p>
    <w:p w14:paraId="248C524C" w14:textId="77777777" w:rsidR="00FE54E3" w:rsidRPr="002340FC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2340FC">
        <w:rPr>
          <w:sz w:val="24"/>
          <w:szCs w:val="24"/>
          <w:lang w:val="en-US"/>
        </w:rPr>
        <w:t xml:space="preserve">Erduran, S. &amp; </w:t>
      </w:r>
      <w:r w:rsidRPr="00C423B8">
        <w:rPr>
          <w:sz w:val="24"/>
          <w:szCs w:val="24"/>
          <w:lang w:val="en-US"/>
        </w:rPr>
        <w:t>Mugaloglu, E. Z.</w:t>
      </w:r>
      <w:r w:rsidRPr="002340FC">
        <w:rPr>
          <w:sz w:val="24"/>
          <w:szCs w:val="24"/>
          <w:lang w:val="en-US"/>
        </w:rPr>
        <w:t xml:space="preserve"> (2013). Interactions of economics of science and science education: Investigating the implications for science teaching and learning. </w:t>
      </w:r>
      <w:r w:rsidRPr="002340FC">
        <w:rPr>
          <w:b/>
          <w:sz w:val="24"/>
          <w:szCs w:val="24"/>
          <w:lang w:val="en-US"/>
        </w:rPr>
        <w:t>Science &amp; Education</w:t>
      </w:r>
      <w:r w:rsidRPr="002340FC">
        <w:rPr>
          <w:sz w:val="24"/>
          <w:szCs w:val="24"/>
          <w:lang w:val="en-US"/>
        </w:rPr>
        <w:t>, 22(10), 2405-2425. DOI: 10.1007/s11191-012-9519-8</w:t>
      </w:r>
    </w:p>
    <w:p w14:paraId="363DE462" w14:textId="77777777" w:rsidR="00FE54E3" w:rsidRPr="008F0830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proofErr w:type="spellStart"/>
      <w:r w:rsidRPr="008F0830">
        <w:rPr>
          <w:sz w:val="24"/>
          <w:szCs w:val="24"/>
          <w:lang w:val="en-US"/>
        </w:rPr>
        <w:t>Sarıbaş</w:t>
      </w:r>
      <w:proofErr w:type="spellEnd"/>
      <w:r w:rsidRPr="008F0830">
        <w:rPr>
          <w:sz w:val="24"/>
          <w:szCs w:val="24"/>
          <w:lang w:val="en-US"/>
        </w:rPr>
        <w:t xml:space="preserve">, </w:t>
      </w:r>
      <w:r w:rsidRPr="00C423B8">
        <w:rPr>
          <w:sz w:val="24"/>
          <w:szCs w:val="24"/>
          <w:lang w:val="en-US"/>
        </w:rPr>
        <w:t>D.</w:t>
      </w:r>
      <w:r w:rsidRPr="008F0830">
        <w:rPr>
          <w:b/>
          <w:sz w:val="24"/>
          <w:szCs w:val="24"/>
          <w:lang w:val="en-US"/>
        </w:rPr>
        <w:t xml:space="preserve"> </w:t>
      </w:r>
      <w:r w:rsidRPr="00C423B8">
        <w:rPr>
          <w:sz w:val="24"/>
          <w:szCs w:val="24"/>
          <w:lang w:val="en-US"/>
        </w:rPr>
        <w:t>Mugaloglu, E. Z</w:t>
      </w:r>
      <w:r w:rsidRPr="008F0830">
        <w:rPr>
          <w:sz w:val="24"/>
          <w:szCs w:val="24"/>
          <w:lang w:val="en-US"/>
        </w:rPr>
        <w:t xml:space="preserve"> &amp; Bayram, H. (2013). Creating metacognitive awareness in lab and its outcomes for preservice science teachers.</w:t>
      </w:r>
      <w:r w:rsidRPr="008F083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F0830">
        <w:rPr>
          <w:rFonts w:ascii="Garamond-Italic" w:hAnsi="Garamond-Italic" w:cs="Garamond-Italic"/>
          <w:b/>
          <w:bCs/>
          <w:sz w:val="24"/>
          <w:szCs w:val="24"/>
          <w:lang w:val="tr-TR" w:eastAsia="tr-TR"/>
        </w:rPr>
        <w:t>Eurasia</w:t>
      </w:r>
      <w:proofErr w:type="spellEnd"/>
      <w:r w:rsidRPr="008F0830">
        <w:rPr>
          <w:rFonts w:ascii="Garamond-Italic" w:hAnsi="Garamond-Italic" w:cs="Garamond-Italic"/>
          <w:b/>
          <w:bCs/>
          <w:sz w:val="24"/>
          <w:szCs w:val="24"/>
          <w:lang w:val="tr-TR" w:eastAsia="tr-TR"/>
        </w:rPr>
        <w:t xml:space="preserve"> </w:t>
      </w:r>
      <w:proofErr w:type="spellStart"/>
      <w:r w:rsidRPr="008F0830">
        <w:rPr>
          <w:rFonts w:ascii="Garamond-Italic" w:hAnsi="Garamond-Italic" w:cs="Garamond-Italic"/>
          <w:b/>
          <w:bCs/>
          <w:sz w:val="24"/>
          <w:szCs w:val="24"/>
          <w:lang w:val="tr-TR" w:eastAsia="tr-TR"/>
        </w:rPr>
        <w:t>Journal</w:t>
      </w:r>
      <w:proofErr w:type="spellEnd"/>
      <w:r w:rsidRPr="008F0830">
        <w:rPr>
          <w:rFonts w:ascii="Garamond-Italic" w:hAnsi="Garamond-Italic" w:cs="Garamond-Italic"/>
          <w:b/>
          <w:bCs/>
          <w:sz w:val="24"/>
          <w:szCs w:val="24"/>
          <w:lang w:val="tr-TR" w:eastAsia="tr-TR"/>
        </w:rPr>
        <w:t xml:space="preserve"> of </w:t>
      </w:r>
      <w:proofErr w:type="spellStart"/>
      <w:r w:rsidRPr="008F0830">
        <w:rPr>
          <w:rFonts w:ascii="Garamond-Italic" w:hAnsi="Garamond-Italic" w:cs="Garamond-Italic"/>
          <w:b/>
          <w:bCs/>
          <w:sz w:val="24"/>
          <w:szCs w:val="24"/>
          <w:lang w:val="tr-TR" w:eastAsia="tr-TR"/>
        </w:rPr>
        <w:t>Mathematics</w:t>
      </w:r>
      <w:proofErr w:type="spellEnd"/>
      <w:r w:rsidRPr="008F0830">
        <w:rPr>
          <w:rFonts w:ascii="Garamond-Italic" w:hAnsi="Garamond-Italic" w:cs="Garamond-Italic"/>
          <w:b/>
          <w:bCs/>
          <w:sz w:val="24"/>
          <w:szCs w:val="24"/>
          <w:lang w:val="tr-TR" w:eastAsia="tr-TR"/>
        </w:rPr>
        <w:t xml:space="preserve">, </w:t>
      </w:r>
      <w:proofErr w:type="spellStart"/>
      <w:r w:rsidRPr="008F0830">
        <w:rPr>
          <w:rFonts w:ascii="Garamond-Italic" w:hAnsi="Garamond-Italic" w:cs="Garamond-Italic"/>
          <w:b/>
          <w:bCs/>
          <w:sz w:val="24"/>
          <w:szCs w:val="24"/>
          <w:lang w:val="tr-TR" w:eastAsia="tr-TR"/>
        </w:rPr>
        <w:t>Science</w:t>
      </w:r>
      <w:proofErr w:type="spellEnd"/>
      <w:r w:rsidRPr="008F0830">
        <w:rPr>
          <w:rFonts w:ascii="Garamond-Italic" w:hAnsi="Garamond-Italic" w:cs="Garamond-Italic"/>
          <w:b/>
          <w:bCs/>
          <w:sz w:val="24"/>
          <w:szCs w:val="24"/>
          <w:lang w:val="tr-TR" w:eastAsia="tr-TR"/>
        </w:rPr>
        <w:t xml:space="preserve"> &amp; </w:t>
      </w:r>
      <w:proofErr w:type="spellStart"/>
      <w:r w:rsidRPr="008F0830">
        <w:rPr>
          <w:rFonts w:ascii="Garamond-Italic" w:hAnsi="Garamond-Italic" w:cs="Garamond-Italic"/>
          <w:b/>
          <w:bCs/>
          <w:sz w:val="24"/>
          <w:szCs w:val="24"/>
          <w:lang w:val="tr-TR" w:eastAsia="tr-TR"/>
        </w:rPr>
        <w:t>Technology</w:t>
      </w:r>
      <w:proofErr w:type="spellEnd"/>
      <w:r w:rsidRPr="008F0830">
        <w:rPr>
          <w:rFonts w:ascii="Garamond-Italic" w:hAnsi="Garamond-Italic" w:cs="Garamond-Italic"/>
          <w:b/>
          <w:bCs/>
          <w:sz w:val="24"/>
          <w:szCs w:val="24"/>
          <w:lang w:val="tr-TR" w:eastAsia="tr-TR"/>
        </w:rPr>
        <w:t xml:space="preserve"> Educatio</w:t>
      </w:r>
      <w:r w:rsidRPr="008F0830">
        <w:rPr>
          <w:rFonts w:ascii="Garamond-Italic" w:hAnsi="Garamond-Italic" w:cs="Garamond-Italic"/>
          <w:i/>
          <w:iCs/>
          <w:sz w:val="24"/>
          <w:szCs w:val="24"/>
          <w:lang w:val="tr-TR" w:eastAsia="tr-TR"/>
        </w:rPr>
        <w:t>n,</w:t>
      </w:r>
      <w:r w:rsidRPr="008F0830">
        <w:rPr>
          <w:b/>
          <w:bCs/>
          <w:sz w:val="24"/>
          <w:szCs w:val="24"/>
          <w:lang w:val="en-US"/>
        </w:rPr>
        <w:t xml:space="preserve"> </w:t>
      </w:r>
      <w:r w:rsidRPr="008F0830">
        <w:rPr>
          <w:sz w:val="24"/>
          <w:szCs w:val="24"/>
          <w:lang w:val="en-US"/>
        </w:rPr>
        <w:t>9(1), 83-88.</w:t>
      </w:r>
      <w:r w:rsidRPr="008F0830">
        <w:rPr>
          <w:b/>
          <w:bCs/>
          <w:sz w:val="24"/>
          <w:szCs w:val="24"/>
          <w:lang w:val="en-US"/>
        </w:rPr>
        <w:t xml:space="preserve"> </w:t>
      </w:r>
    </w:p>
    <w:p w14:paraId="7F6F54F8" w14:textId="77777777" w:rsidR="00FE54E3" w:rsidRPr="008F0830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C423B8">
        <w:rPr>
          <w:sz w:val="24"/>
          <w:szCs w:val="24"/>
          <w:lang w:val="en-US"/>
        </w:rPr>
        <w:t>Muğaloğlu, E. Z.</w:t>
      </w:r>
      <w:r w:rsidRPr="008F0830">
        <w:rPr>
          <w:sz w:val="24"/>
          <w:szCs w:val="24"/>
          <w:lang w:val="en-US"/>
        </w:rPr>
        <w:t xml:space="preserve"> &amp; Bayram, H. (2010). A structural model of prospective science teachers' nature of science views. </w:t>
      </w:r>
      <w:r w:rsidRPr="008F0830">
        <w:rPr>
          <w:b/>
          <w:sz w:val="24"/>
          <w:szCs w:val="24"/>
          <w:lang w:val="en-US"/>
        </w:rPr>
        <w:t>Scandinavian Journal of Educational Research</w:t>
      </w:r>
      <w:r w:rsidRPr="008F0830">
        <w:rPr>
          <w:sz w:val="24"/>
          <w:szCs w:val="24"/>
          <w:lang w:val="en-US"/>
        </w:rPr>
        <w:t>, 54 (6), 597-614: DOI: 10.1080/00313831.2010.522848</w:t>
      </w:r>
    </w:p>
    <w:p w14:paraId="6D1BB856" w14:textId="77777777" w:rsidR="008B0C5A" w:rsidRDefault="008B0C5A" w:rsidP="008B0C5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5640FA">
        <w:rPr>
          <w:sz w:val="24"/>
          <w:szCs w:val="24"/>
          <w:lang w:val="en-US"/>
        </w:rPr>
        <w:t>Muğaloğlu, E. Z. &amp; Bayram, H. (2009). Do religious values of prospective teachers affect their</w:t>
      </w:r>
      <w:r w:rsidRPr="005640FA">
        <w:rPr>
          <w:sz w:val="24"/>
          <w:szCs w:val="24"/>
          <w:lang w:val="en-US"/>
        </w:rPr>
        <w:tab/>
        <w:t xml:space="preserve">attitudes toward science teaching?  </w:t>
      </w:r>
      <w:r w:rsidRPr="00666D43">
        <w:rPr>
          <w:b/>
          <w:sz w:val="24"/>
          <w:szCs w:val="24"/>
          <w:lang w:val="en-US"/>
        </w:rPr>
        <w:t>Journal of Turkish Science Education</w:t>
      </w:r>
      <w:r w:rsidRPr="005640FA">
        <w:rPr>
          <w:sz w:val="24"/>
          <w:szCs w:val="24"/>
          <w:lang w:val="en-US"/>
        </w:rPr>
        <w:t>. 6(3), 90-96.</w:t>
      </w:r>
    </w:p>
    <w:p w14:paraId="5B7B9A06" w14:textId="77777777" w:rsidR="008B0C5A" w:rsidRPr="005640FA" w:rsidRDefault="008B0C5A" w:rsidP="008B0C5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5640FA">
        <w:rPr>
          <w:sz w:val="24"/>
          <w:szCs w:val="24"/>
          <w:lang w:val="en-US"/>
        </w:rPr>
        <w:t xml:space="preserve">Muğaloğlu, E. Z. &amp; </w:t>
      </w:r>
      <w:proofErr w:type="spellStart"/>
      <w:r w:rsidRPr="005640FA">
        <w:rPr>
          <w:sz w:val="24"/>
          <w:szCs w:val="24"/>
          <w:lang w:val="en-US"/>
        </w:rPr>
        <w:t>Doğança</w:t>
      </w:r>
      <w:proofErr w:type="spellEnd"/>
      <w:r w:rsidRPr="005640FA">
        <w:rPr>
          <w:sz w:val="24"/>
          <w:szCs w:val="24"/>
          <w:lang w:val="en-US"/>
        </w:rPr>
        <w:t xml:space="preserve">, Z. (2009). Fulfilling the “Missing Link” between university and </w:t>
      </w:r>
      <w:r w:rsidRPr="005640FA">
        <w:rPr>
          <w:sz w:val="24"/>
          <w:szCs w:val="24"/>
          <w:lang w:val="en-US"/>
        </w:rPr>
        <w:tab/>
        <w:t xml:space="preserve">authentic workplace in teacher training. </w:t>
      </w:r>
      <w:r w:rsidRPr="00666D43">
        <w:rPr>
          <w:b/>
          <w:sz w:val="24"/>
          <w:szCs w:val="24"/>
          <w:lang w:val="en-US"/>
        </w:rPr>
        <w:t>Journal of Workplace Learning</w:t>
      </w:r>
      <w:r w:rsidRPr="005640FA">
        <w:rPr>
          <w:sz w:val="24"/>
          <w:szCs w:val="24"/>
          <w:lang w:val="en-US"/>
        </w:rPr>
        <w:t>, 21(6), 455-464.</w:t>
      </w:r>
    </w:p>
    <w:p w14:paraId="2FD0CFD7" w14:textId="77777777" w:rsidR="00FE54E3" w:rsidRPr="008200DC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proofErr w:type="spellStart"/>
      <w:r w:rsidRPr="008200DC">
        <w:rPr>
          <w:sz w:val="24"/>
          <w:szCs w:val="24"/>
          <w:lang w:val="en-US"/>
        </w:rPr>
        <w:t>Doğança</w:t>
      </w:r>
      <w:proofErr w:type="spellEnd"/>
      <w:r w:rsidRPr="008200DC">
        <w:rPr>
          <w:sz w:val="24"/>
          <w:szCs w:val="24"/>
          <w:lang w:val="en-US"/>
        </w:rPr>
        <w:t xml:space="preserve">, Z. &amp; Muğaloğlu, E. Z. (2009). Environmental experiments at the Primary </w:t>
      </w:r>
      <w:proofErr w:type="spellStart"/>
      <w:proofErr w:type="gramStart"/>
      <w:r w:rsidRPr="008200DC">
        <w:rPr>
          <w:sz w:val="24"/>
          <w:szCs w:val="24"/>
          <w:lang w:val="en-US"/>
        </w:rPr>
        <w:t>schoool</w:t>
      </w:r>
      <w:proofErr w:type="spellEnd"/>
      <w:r w:rsidRPr="008200DC">
        <w:rPr>
          <w:sz w:val="24"/>
          <w:szCs w:val="24"/>
          <w:lang w:val="en-US"/>
        </w:rPr>
        <w:t xml:space="preserve">  level</w:t>
      </w:r>
      <w:proofErr w:type="gramEnd"/>
      <w:r w:rsidRPr="008200DC">
        <w:rPr>
          <w:sz w:val="24"/>
          <w:szCs w:val="24"/>
          <w:lang w:val="en-US"/>
        </w:rPr>
        <w:t xml:space="preserve">. </w:t>
      </w:r>
      <w:r w:rsidRPr="008200DC">
        <w:rPr>
          <w:b/>
          <w:sz w:val="24"/>
          <w:szCs w:val="24"/>
          <w:lang w:val="en-US"/>
        </w:rPr>
        <w:t>Health Environment and Education Online Journal</w:t>
      </w:r>
      <w:r w:rsidRPr="008200DC">
        <w:rPr>
          <w:sz w:val="24"/>
          <w:szCs w:val="24"/>
          <w:lang w:val="en-US"/>
        </w:rPr>
        <w:t xml:space="preserve"> (former known Umwelt und Gesundheit Online /Environment and Health Online), 2, 3-7.</w:t>
      </w:r>
    </w:p>
    <w:p w14:paraId="3E0F7803" w14:textId="77777777" w:rsidR="00FE54E3" w:rsidRPr="00292FF7" w:rsidRDefault="00FE54E3" w:rsidP="00FE54E3">
      <w:pPr>
        <w:pStyle w:val="BodyText"/>
        <w:numPr>
          <w:ilvl w:val="0"/>
          <w:numId w:val="18"/>
        </w:numPr>
        <w:spacing w:after="60"/>
        <w:rPr>
          <w:sz w:val="24"/>
          <w:szCs w:val="24"/>
        </w:rPr>
      </w:pPr>
      <w:proofErr w:type="spellStart"/>
      <w:r w:rsidRPr="00292FF7">
        <w:rPr>
          <w:sz w:val="24"/>
          <w:szCs w:val="24"/>
        </w:rPr>
        <w:t>Ardaç</w:t>
      </w:r>
      <w:proofErr w:type="spellEnd"/>
      <w:r w:rsidRPr="00292FF7">
        <w:rPr>
          <w:sz w:val="24"/>
          <w:szCs w:val="24"/>
        </w:rPr>
        <w:t>, D</w:t>
      </w:r>
      <w:proofErr w:type="gramStart"/>
      <w:r w:rsidRPr="00292FF7">
        <w:rPr>
          <w:sz w:val="24"/>
          <w:szCs w:val="24"/>
        </w:rPr>
        <w:t>.,</w:t>
      </w:r>
      <w:proofErr w:type="gramEnd"/>
      <w:r w:rsidRPr="00292FF7">
        <w:rPr>
          <w:sz w:val="24"/>
          <w:szCs w:val="24"/>
        </w:rPr>
        <w:t xml:space="preserve"> Yakmacı-Güzel, B., Muğaloğlu, E.Z., </w:t>
      </w:r>
      <w:proofErr w:type="spellStart"/>
      <w:r w:rsidRPr="00292FF7">
        <w:rPr>
          <w:sz w:val="24"/>
          <w:szCs w:val="24"/>
        </w:rPr>
        <w:t>Nazlıçiçek</w:t>
      </w:r>
      <w:proofErr w:type="spellEnd"/>
      <w:r w:rsidRPr="00292FF7">
        <w:rPr>
          <w:sz w:val="24"/>
          <w:szCs w:val="24"/>
        </w:rPr>
        <w:t>, N. (200</w:t>
      </w:r>
      <w:r w:rsidR="005277EF">
        <w:rPr>
          <w:sz w:val="24"/>
          <w:szCs w:val="24"/>
        </w:rPr>
        <w:t xml:space="preserve">4). Ortaöğretim fen ve matematik alanları eğitimi bölümü uygulama ve deneme okulları fen ve matematik </w:t>
      </w:r>
      <w:r w:rsidR="005277EF">
        <w:rPr>
          <w:sz w:val="24"/>
          <w:szCs w:val="24"/>
        </w:rPr>
        <w:lastRenderedPageBreak/>
        <w:t>destek p</w:t>
      </w:r>
      <w:r w:rsidRPr="00292FF7">
        <w:rPr>
          <w:sz w:val="24"/>
          <w:szCs w:val="24"/>
        </w:rPr>
        <w:t>rojeleri,</w:t>
      </w:r>
      <w:r w:rsidRPr="00292FF7">
        <w:rPr>
          <w:b/>
          <w:bCs/>
          <w:sz w:val="24"/>
          <w:szCs w:val="24"/>
        </w:rPr>
        <w:t xml:space="preserve"> Bir İlk Bir Ümit</w:t>
      </w:r>
      <w:r>
        <w:rPr>
          <w:b/>
          <w:bCs/>
          <w:sz w:val="24"/>
          <w:szCs w:val="24"/>
        </w:rPr>
        <w:t xml:space="preserve"> </w:t>
      </w:r>
      <w:r w:rsidRPr="009B2FC3">
        <w:rPr>
          <w:bCs/>
          <w:sz w:val="24"/>
          <w:szCs w:val="24"/>
        </w:rPr>
        <w:t>[</w:t>
      </w:r>
      <w:proofErr w:type="spellStart"/>
      <w:r w:rsidRPr="009B2FC3">
        <w:rPr>
          <w:bCs/>
          <w:sz w:val="24"/>
          <w:szCs w:val="24"/>
        </w:rPr>
        <w:t>The</w:t>
      </w:r>
      <w:proofErr w:type="spellEnd"/>
      <w:r w:rsidRPr="009B2FC3">
        <w:rPr>
          <w:bCs/>
          <w:sz w:val="24"/>
          <w:szCs w:val="24"/>
        </w:rPr>
        <w:t xml:space="preserve"> </w:t>
      </w:r>
      <w:proofErr w:type="spellStart"/>
      <w:r w:rsidRPr="009B2FC3">
        <w:rPr>
          <w:bCs/>
          <w:sz w:val="24"/>
          <w:szCs w:val="24"/>
        </w:rPr>
        <w:t>first</w:t>
      </w:r>
      <w:proofErr w:type="spellEnd"/>
      <w:r w:rsidRPr="009B2FC3">
        <w:rPr>
          <w:bCs/>
          <w:sz w:val="24"/>
          <w:szCs w:val="24"/>
        </w:rPr>
        <w:t xml:space="preserve"> and </w:t>
      </w:r>
      <w:proofErr w:type="spellStart"/>
      <w:r w:rsidRPr="009B2FC3">
        <w:rPr>
          <w:bCs/>
          <w:sz w:val="24"/>
          <w:szCs w:val="24"/>
        </w:rPr>
        <w:t>the</w:t>
      </w:r>
      <w:proofErr w:type="spellEnd"/>
      <w:r w:rsidRPr="009B2FC3">
        <w:rPr>
          <w:bCs/>
          <w:sz w:val="24"/>
          <w:szCs w:val="24"/>
        </w:rPr>
        <w:t xml:space="preserve"> </w:t>
      </w:r>
      <w:proofErr w:type="spellStart"/>
      <w:r w:rsidRPr="009B2FC3">
        <w:rPr>
          <w:bCs/>
          <w:sz w:val="24"/>
          <w:szCs w:val="24"/>
        </w:rPr>
        <w:t>hope</w:t>
      </w:r>
      <w:proofErr w:type="spellEnd"/>
      <w:r w:rsidRPr="009B2FC3">
        <w:rPr>
          <w:bCs/>
          <w:sz w:val="24"/>
          <w:szCs w:val="24"/>
        </w:rPr>
        <w:t>]</w:t>
      </w:r>
      <w:r w:rsidRPr="00292FF7">
        <w:rPr>
          <w:sz w:val="24"/>
          <w:szCs w:val="24"/>
        </w:rPr>
        <w:t xml:space="preserve"> (103-138). </w:t>
      </w:r>
      <w:proofErr w:type="spellStart"/>
      <w:r w:rsidRPr="00292FF7">
        <w:rPr>
          <w:sz w:val="24"/>
          <w:szCs w:val="24"/>
        </w:rPr>
        <w:t>Istanbul</w:t>
      </w:r>
      <w:proofErr w:type="spellEnd"/>
      <w:r w:rsidRPr="00292FF7">
        <w:rPr>
          <w:sz w:val="24"/>
          <w:szCs w:val="24"/>
        </w:rPr>
        <w:t xml:space="preserve"> Boğaziçi University </w:t>
      </w:r>
      <w:proofErr w:type="spellStart"/>
      <w:r w:rsidRPr="00292FF7">
        <w:rPr>
          <w:sz w:val="24"/>
          <w:szCs w:val="24"/>
        </w:rPr>
        <w:t>Press</w:t>
      </w:r>
      <w:proofErr w:type="spellEnd"/>
      <w:r w:rsidRPr="00292FF7">
        <w:rPr>
          <w:sz w:val="24"/>
          <w:szCs w:val="24"/>
        </w:rPr>
        <w:t>.</w:t>
      </w:r>
    </w:p>
    <w:p w14:paraId="727BDE7B" w14:textId="77777777" w:rsidR="00FE54E3" w:rsidRPr="003640D6" w:rsidRDefault="00FE54E3" w:rsidP="00FE54E3">
      <w:pPr>
        <w:pStyle w:val="BodyText"/>
        <w:numPr>
          <w:ilvl w:val="0"/>
          <w:numId w:val="18"/>
        </w:numPr>
        <w:spacing w:after="60"/>
        <w:rPr>
          <w:sz w:val="24"/>
          <w:szCs w:val="24"/>
        </w:rPr>
      </w:pPr>
      <w:proofErr w:type="spellStart"/>
      <w:r w:rsidRPr="003640D6">
        <w:rPr>
          <w:sz w:val="24"/>
          <w:szCs w:val="24"/>
        </w:rPr>
        <w:t>Ardaç</w:t>
      </w:r>
      <w:proofErr w:type="spellEnd"/>
      <w:r w:rsidRPr="003640D6">
        <w:rPr>
          <w:sz w:val="24"/>
          <w:szCs w:val="24"/>
        </w:rPr>
        <w:t xml:space="preserve">, D. &amp; Muğaloğlu, E. Z. (2002). </w:t>
      </w:r>
      <w:proofErr w:type="spellStart"/>
      <w:r w:rsidRPr="003640D6">
        <w:rPr>
          <w:sz w:val="24"/>
          <w:szCs w:val="24"/>
        </w:rPr>
        <w:t>Divergent</w:t>
      </w:r>
      <w:proofErr w:type="spellEnd"/>
      <w:r w:rsidRPr="003640D6">
        <w:rPr>
          <w:sz w:val="24"/>
          <w:szCs w:val="24"/>
        </w:rPr>
        <w:t xml:space="preserve"> </w:t>
      </w:r>
      <w:proofErr w:type="spellStart"/>
      <w:r w:rsidRPr="003640D6">
        <w:rPr>
          <w:sz w:val="24"/>
          <w:szCs w:val="24"/>
        </w:rPr>
        <w:t>production</w:t>
      </w:r>
      <w:proofErr w:type="spellEnd"/>
      <w:r w:rsidRPr="003640D6">
        <w:rPr>
          <w:sz w:val="24"/>
          <w:szCs w:val="24"/>
        </w:rPr>
        <w:t xml:space="preserve"> as an integral </w:t>
      </w:r>
      <w:proofErr w:type="spellStart"/>
      <w:r w:rsidRPr="003640D6">
        <w:rPr>
          <w:sz w:val="24"/>
          <w:szCs w:val="24"/>
        </w:rPr>
        <w:t>part</w:t>
      </w:r>
      <w:proofErr w:type="spellEnd"/>
      <w:r w:rsidRPr="003640D6">
        <w:rPr>
          <w:sz w:val="24"/>
          <w:szCs w:val="24"/>
        </w:rPr>
        <w:t xml:space="preserve"> of a </w:t>
      </w:r>
      <w:proofErr w:type="spellStart"/>
      <w:r w:rsidRPr="003640D6">
        <w:rPr>
          <w:sz w:val="24"/>
          <w:szCs w:val="24"/>
        </w:rPr>
        <w:t>programme</w:t>
      </w:r>
      <w:proofErr w:type="spellEnd"/>
      <w:r w:rsidRPr="003640D6">
        <w:rPr>
          <w:sz w:val="24"/>
          <w:szCs w:val="24"/>
        </w:rPr>
        <w:t xml:space="preserve"> </w:t>
      </w:r>
      <w:proofErr w:type="spellStart"/>
      <w:r w:rsidRPr="003640D6">
        <w:rPr>
          <w:sz w:val="24"/>
          <w:szCs w:val="24"/>
        </w:rPr>
        <w:t>designed</w:t>
      </w:r>
      <w:proofErr w:type="spellEnd"/>
      <w:r w:rsidRPr="003640D6">
        <w:rPr>
          <w:sz w:val="24"/>
          <w:szCs w:val="24"/>
        </w:rPr>
        <w:t xml:space="preserve"> </w:t>
      </w:r>
      <w:proofErr w:type="spellStart"/>
      <w:r w:rsidRPr="003640D6">
        <w:rPr>
          <w:sz w:val="24"/>
          <w:szCs w:val="24"/>
        </w:rPr>
        <w:t>to</w:t>
      </w:r>
      <w:proofErr w:type="spellEnd"/>
      <w:r w:rsidRPr="003640D6">
        <w:rPr>
          <w:sz w:val="24"/>
          <w:szCs w:val="24"/>
        </w:rPr>
        <w:t xml:space="preserve"> </w:t>
      </w:r>
      <w:proofErr w:type="spellStart"/>
      <w:r w:rsidRPr="003640D6">
        <w:rPr>
          <w:sz w:val="24"/>
          <w:szCs w:val="24"/>
        </w:rPr>
        <w:t>improve</w:t>
      </w:r>
      <w:proofErr w:type="spellEnd"/>
      <w:r w:rsidRPr="003640D6">
        <w:rPr>
          <w:sz w:val="24"/>
          <w:szCs w:val="24"/>
        </w:rPr>
        <w:t xml:space="preserve"> </w:t>
      </w:r>
      <w:proofErr w:type="spellStart"/>
      <w:r w:rsidRPr="003640D6">
        <w:rPr>
          <w:sz w:val="24"/>
          <w:szCs w:val="24"/>
        </w:rPr>
        <w:t>basic</w:t>
      </w:r>
      <w:proofErr w:type="spellEnd"/>
      <w:r w:rsidRPr="003640D6">
        <w:rPr>
          <w:sz w:val="24"/>
          <w:szCs w:val="24"/>
        </w:rPr>
        <w:t xml:space="preserve"> </w:t>
      </w:r>
      <w:proofErr w:type="spellStart"/>
      <w:r w:rsidRPr="003640D6">
        <w:rPr>
          <w:sz w:val="24"/>
          <w:szCs w:val="24"/>
        </w:rPr>
        <w:t>science</w:t>
      </w:r>
      <w:proofErr w:type="spellEnd"/>
      <w:r w:rsidRPr="003640D6">
        <w:rPr>
          <w:sz w:val="24"/>
          <w:szCs w:val="24"/>
        </w:rPr>
        <w:t xml:space="preserve"> </w:t>
      </w:r>
      <w:proofErr w:type="spellStart"/>
      <w:r w:rsidRPr="003640D6">
        <w:rPr>
          <w:sz w:val="24"/>
          <w:szCs w:val="24"/>
        </w:rPr>
        <w:t>process</w:t>
      </w:r>
      <w:proofErr w:type="spellEnd"/>
      <w:r w:rsidRPr="003640D6">
        <w:rPr>
          <w:sz w:val="24"/>
          <w:szCs w:val="24"/>
        </w:rPr>
        <w:t xml:space="preserve"> </w:t>
      </w:r>
      <w:proofErr w:type="spellStart"/>
      <w:r w:rsidRPr="003640D6">
        <w:rPr>
          <w:sz w:val="24"/>
          <w:szCs w:val="24"/>
        </w:rPr>
        <w:t>skills</w:t>
      </w:r>
      <w:proofErr w:type="spellEnd"/>
      <w:r w:rsidRPr="003640D6">
        <w:rPr>
          <w:sz w:val="24"/>
          <w:szCs w:val="24"/>
        </w:rPr>
        <w:t xml:space="preserve">. </w:t>
      </w:r>
      <w:proofErr w:type="spellStart"/>
      <w:r w:rsidRPr="003640D6">
        <w:rPr>
          <w:sz w:val="24"/>
          <w:szCs w:val="24"/>
        </w:rPr>
        <w:t>In</w:t>
      </w:r>
      <w:proofErr w:type="spellEnd"/>
      <w:r w:rsidRPr="003640D6">
        <w:rPr>
          <w:sz w:val="24"/>
          <w:szCs w:val="24"/>
        </w:rPr>
        <w:t xml:space="preserve"> S. M. </w:t>
      </w:r>
      <w:proofErr w:type="spellStart"/>
      <w:r w:rsidRPr="003640D6">
        <w:rPr>
          <w:sz w:val="24"/>
          <w:szCs w:val="24"/>
        </w:rPr>
        <w:t>Dingli</w:t>
      </w:r>
      <w:proofErr w:type="spellEnd"/>
      <w:r w:rsidRPr="003640D6">
        <w:rPr>
          <w:sz w:val="24"/>
          <w:szCs w:val="24"/>
        </w:rPr>
        <w:t xml:space="preserve"> (ed.). </w:t>
      </w:r>
      <w:r w:rsidRPr="009B4DA9">
        <w:rPr>
          <w:b/>
          <w:sz w:val="24"/>
          <w:szCs w:val="24"/>
        </w:rPr>
        <w:t xml:space="preserve">Creative </w:t>
      </w:r>
      <w:proofErr w:type="spellStart"/>
      <w:r w:rsidRPr="009B4DA9">
        <w:rPr>
          <w:b/>
          <w:sz w:val="24"/>
          <w:szCs w:val="24"/>
        </w:rPr>
        <w:t>Thinking</w:t>
      </w:r>
      <w:proofErr w:type="spellEnd"/>
      <w:r w:rsidRPr="009B4DA9">
        <w:rPr>
          <w:b/>
          <w:sz w:val="24"/>
          <w:szCs w:val="24"/>
        </w:rPr>
        <w:t xml:space="preserve">. An </w:t>
      </w:r>
      <w:proofErr w:type="spellStart"/>
      <w:r w:rsidRPr="009B4DA9">
        <w:rPr>
          <w:b/>
          <w:sz w:val="24"/>
          <w:szCs w:val="24"/>
        </w:rPr>
        <w:t>Indispensable</w:t>
      </w:r>
      <w:proofErr w:type="spellEnd"/>
      <w:r w:rsidRPr="009B4DA9">
        <w:rPr>
          <w:b/>
          <w:sz w:val="24"/>
          <w:szCs w:val="24"/>
        </w:rPr>
        <w:t xml:space="preserve"> </w:t>
      </w:r>
      <w:proofErr w:type="spellStart"/>
      <w:r w:rsidRPr="009B4DA9">
        <w:rPr>
          <w:b/>
          <w:sz w:val="24"/>
          <w:szCs w:val="24"/>
        </w:rPr>
        <w:t>Asset</w:t>
      </w:r>
      <w:proofErr w:type="spellEnd"/>
      <w:r w:rsidRPr="009B4DA9">
        <w:rPr>
          <w:b/>
          <w:sz w:val="24"/>
          <w:szCs w:val="24"/>
        </w:rPr>
        <w:t xml:space="preserve"> </w:t>
      </w:r>
      <w:proofErr w:type="spellStart"/>
      <w:r w:rsidRPr="009B4DA9">
        <w:rPr>
          <w:b/>
          <w:sz w:val="24"/>
          <w:szCs w:val="24"/>
        </w:rPr>
        <w:t>for</w:t>
      </w:r>
      <w:proofErr w:type="spellEnd"/>
      <w:r w:rsidRPr="009B4DA9">
        <w:rPr>
          <w:b/>
          <w:sz w:val="24"/>
          <w:szCs w:val="24"/>
        </w:rPr>
        <w:t xml:space="preserve"> a </w:t>
      </w:r>
      <w:proofErr w:type="spellStart"/>
      <w:r w:rsidRPr="009B4DA9">
        <w:rPr>
          <w:b/>
          <w:sz w:val="24"/>
          <w:szCs w:val="24"/>
        </w:rPr>
        <w:t>Succesful</w:t>
      </w:r>
      <w:proofErr w:type="spellEnd"/>
      <w:r w:rsidRPr="009B4DA9">
        <w:rPr>
          <w:b/>
          <w:sz w:val="24"/>
          <w:szCs w:val="24"/>
        </w:rPr>
        <w:t xml:space="preserve"> </w:t>
      </w:r>
      <w:proofErr w:type="spellStart"/>
      <w:r w:rsidRPr="009B4DA9">
        <w:rPr>
          <w:b/>
          <w:sz w:val="24"/>
          <w:szCs w:val="24"/>
        </w:rPr>
        <w:t>Future</w:t>
      </w:r>
      <w:proofErr w:type="spellEnd"/>
      <w:r w:rsidRPr="003640D6">
        <w:rPr>
          <w:sz w:val="24"/>
          <w:szCs w:val="24"/>
        </w:rPr>
        <w:t xml:space="preserve"> (74-84). Malta: Malta University </w:t>
      </w:r>
      <w:proofErr w:type="spellStart"/>
      <w:r w:rsidRPr="003640D6">
        <w:rPr>
          <w:sz w:val="24"/>
          <w:szCs w:val="24"/>
        </w:rPr>
        <w:t>Press</w:t>
      </w:r>
      <w:proofErr w:type="spellEnd"/>
      <w:r w:rsidRPr="003640D6">
        <w:rPr>
          <w:sz w:val="24"/>
          <w:szCs w:val="24"/>
        </w:rPr>
        <w:t>.</w:t>
      </w:r>
    </w:p>
    <w:p w14:paraId="15131B42" w14:textId="77777777" w:rsidR="00FE54E3" w:rsidRDefault="00FE54E3" w:rsidP="00FE54E3">
      <w:pPr>
        <w:pStyle w:val="Heading2"/>
        <w:spacing w:before="60"/>
        <w:rPr>
          <w:i/>
          <w:u w:val="single"/>
          <w:lang w:val="tr-TR"/>
        </w:rPr>
      </w:pPr>
    </w:p>
    <w:p w14:paraId="19096F26" w14:textId="77777777" w:rsidR="00FE54E3" w:rsidRPr="001D6D67" w:rsidRDefault="00FE54E3" w:rsidP="00FE54E3">
      <w:pPr>
        <w:spacing w:before="60" w:after="60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Conference 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contributions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published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in </w:t>
      </w:r>
      <w:proofErr w:type="spellStart"/>
      <w:r w:rsidRPr="001D6D67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Proceedings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(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full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text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)</w:t>
      </w:r>
    </w:p>
    <w:p w14:paraId="19F9B2D0" w14:textId="77777777" w:rsidR="00FE54E3" w:rsidRDefault="00FE54E3" w:rsidP="00FE54E3">
      <w:pPr>
        <w:pStyle w:val="Els-Title"/>
        <w:numPr>
          <w:ilvl w:val="0"/>
          <w:numId w:val="18"/>
        </w:numPr>
      </w:pPr>
      <w:r>
        <w:t xml:space="preserve">Mugaloglu, E.Z. &amp; Erduran, S. (2012). Prospective science teachers' appreciation of science: the case of evolution vs. intelligent design. </w:t>
      </w:r>
      <w:r w:rsidRPr="00DD3C02">
        <w:t xml:space="preserve">In C. </w:t>
      </w:r>
      <w:proofErr w:type="spellStart"/>
      <w:r w:rsidRPr="00DD3C02">
        <w:t>Bruguière</w:t>
      </w:r>
      <w:proofErr w:type="spellEnd"/>
      <w:r w:rsidRPr="00DD3C02">
        <w:t xml:space="preserve">, A. </w:t>
      </w:r>
      <w:proofErr w:type="spellStart"/>
      <w:r w:rsidRPr="00DD3C02">
        <w:t>Tiberghien</w:t>
      </w:r>
      <w:proofErr w:type="spellEnd"/>
      <w:r w:rsidRPr="00DD3C02">
        <w:t xml:space="preserve">, &amp; P. Clément </w:t>
      </w:r>
      <w:r>
        <w:t>(Eds.),</w:t>
      </w:r>
      <w:r w:rsidRPr="00DD3C02">
        <w:t xml:space="preserve"> E-Book Proceedings of the ESERA 2011 Conference: Science learning and Citizenship. </w:t>
      </w:r>
      <w:r>
        <w:t>Part 5 (</w:t>
      </w:r>
      <w:r w:rsidRPr="00450351">
        <w:t xml:space="preserve">L. </w:t>
      </w:r>
      <w:proofErr w:type="spellStart"/>
      <w:r w:rsidRPr="00450351">
        <w:t>Maurines</w:t>
      </w:r>
      <w:proofErr w:type="spellEnd"/>
      <w:r w:rsidRPr="00450351">
        <w:t xml:space="preserve"> &amp; A. </w:t>
      </w:r>
      <w:proofErr w:type="spellStart"/>
      <w:r w:rsidRPr="00450351">
        <w:t>Redfors</w:t>
      </w:r>
      <w:proofErr w:type="spellEnd"/>
      <w:r w:rsidRPr="00450351">
        <w:t xml:space="preserve">), (pp. 100-105) </w:t>
      </w:r>
      <w:r w:rsidRPr="00DD3C02">
        <w:t>Lyon, France: European Science Education Research Association. ISBN: 978-9963-700-44-8</w:t>
      </w:r>
      <w:r>
        <w:t xml:space="preserve">. Available at: </w:t>
      </w:r>
      <w:hyperlink r:id="rId8" w:history="1">
        <w:r w:rsidRPr="00C776A7">
          <w:rPr>
            <w:rStyle w:val="Hyperlink"/>
          </w:rPr>
          <w:t>http://lsg.ucy.ac.cy/esera/e_book/base/ebook/strand5/ebook-esera2011_MUGALOGLU-05.pdf</w:t>
        </w:r>
      </w:hyperlink>
    </w:p>
    <w:p w14:paraId="1B4D9D45" w14:textId="77777777" w:rsidR="00FE54E3" w:rsidRPr="00EE6A2D" w:rsidRDefault="00FE54E3" w:rsidP="00FE54E3">
      <w:pPr>
        <w:pStyle w:val="Els-Title"/>
        <w:numPr>
          <w:ilvl w:val="0"/>
          <w:numId w:val="18"/>
        </w:numPr>
      </w:pPr>
      <w:r w:rsidRPr="00EE6A2D">
        <w:t xml:space="preserve">Mugaloglu, E. Z. &amp; </w:t>
      </w:r>
      <w:proofErr w:type="spellStart"/>
      <w:r w:rsidRPr="00EE6A2D">
        <w:t>Sarıbaş</w:t>
      </w:r>
      <w:proofErr w:type="spellEnd"/>
      <w:r w:rsidRPr="00EE6A2D">
        <w:t xml:space="preserve">, D. (2010). Pre-service science teachers’ competence to design an inquiry based lab lesson. </w:t>
      </w:r>
      <w:r w:rsidRPr="00EE6A2D">
        <w:rPr>
          <w:b/>
        </w:rPr>
        <w:t>Procedia - Social and Behavioral Sciences</w:t>
      </w:r>
      <w:r w:rsidRPr="00EE6A2D">
        <w:t>. 2(2), 4255-4259. Doi:10.1016/j.sbspro.2010.03.674</w:t>
      </w:r>
    </w:p>
    <w:p w14:paraId="0B973364" w14:textId="77777777" w:rsidR="00FE54E3" w:rsidRDefault="00FE54E3" w:rsidP="00FE54E3">
      <w:pPr>
        <w:pStyle w:val="BodyText"/>
        <w:numPr>
          <w:ilvl w:val="0"/>
          <w:numId w:val="18"/>
        </w:numPr>
        <w:spacing w:before="60" w:after="60"/>
        <w:rPr>
          <w:sz w:val="24"/>
          <w:lang w:val="en-AU"/>
        </w:rPr>
      </w:pPr>
      <w:r>
        <w:rPr>
          <w:sz w:val="24"/>
          <w:szCs w:val="24"/>
        </w:rPr>
        <w:t xml:space="preserve">Mugaloglu, E. Z. &amp; Bayram, H. (2009). </w:t>
      </w:r>
      <w:r w:rsidRPr="007B464E">
        <w:rPr>
          <w:sz w:val="24"/>
          <w:szCs w:val="24"/>
        </w:rPr>
        <w:t xml:space="preserve">How </w:t>
      </w:r>
      <w:proofErr w:type="spellStart"/>
      <w:r w:rsidRPr="007B464E">
        <w:rPr>
          <w:sz w:val="24"/>
          <w:szCs w:val="24"/>
        </w:rPr>
        <w:t>are</w:t>
      </w:r>
      <w:proofErr w:type="spellEnd"/>
      <w:r w:rsidRPr="007B464E">
        <w:rPr>
          <w:sz w:val="24"/>
          <w:szCs w:val="24"/>
        </w:rPr>
        <w:t xml:space="preserve"> </w:t>
      </w:r>
      <w:proofErr w:type="spellStart"/>
      <w:r w:rsidRPr="007B464E">
        <w:rPr>
          <w:sz w:val="24"/>
          <w:szCs w:val="24"/>
        </w:rPr>
        <w:t>prospective</w:t>
      </w:r>
      <w:proofErr w:type="spellEnd"/>
      <w:r w:rsidRPr="007B464E">
        <w:rPr>
          <w:sz w:val="24"/>
          <w:szCs w:val="24"/>
        </w:rPr>
        <w:t xml:space="preserve"> </w:t>
      </w:r>
      <w:proofErr w:type="spellStart"/>
      <w:r w:rsidRPr="007B464E">
        <w:rPr>
          <w:sz w:val="24"/>
          <w:szCs w:val="24"/>
        </w:rPr>
        <w:t>science</w:t>
      </w:r>
      <w:proofErr w:type="spellEnd"/>
      <w:r w:rsidRPr="007B464E">
        <w:rPr>
          <w:sz w:val="24"/>
          <w:szCs w:val="24"/>
        </w:rPr>
        <w:t xml:space="preserve"> </w:t>
      </w:r>
      <w:proofErr w:type="spellStart"/>
      <w:r w:rsidRPr="007B464E">
        <w:rPr>
          <w:sz w:val="24"/>
          <w:szCs w:val="24"/>
        </w:rPr>
        <w:t>teachers</w:t>
      </w:r>
      <w:proofErr w:type="spellEnd"/>
      <w:r w:rsidRPr="007B464E">
        <w:rPr>
          <w:sz w:val="24"/>
          <w:szCs w:val="24"/>
        </w:rPr>
        <w:t xml:space="preserve">’ </w:t>
      </w:r>
      <w:proofErr w:type="spellStart"/>
      <w:r w:rsidRPr="007B464E">
        <w:rPr>
          <w:sz w:val="24"/>
          <w:szCs w:val="24"/>
        </w:rPr>
        <w:t>values</w:t>
      </w:r>
      <w:proofErr w:type="spellEnd"/>
      <w:r w:rsidRPr="007B464E">
        <w:rPr>
          <w:sz w:val="24"/>
          <w:szCs w:val="24"/>
        </w:rPr>
        <w:t xml:space="preserve"> and </w:t>
      </w:r>
      <w:proofErr w:type="spellStart"/>
      <w:r w:rsidRPr="007B464E">
        <w:rPr>
          <w:sz w:val="24"/>
          <w:szCs w:val="24"/>
        </w:rPr>
        <w:t>their</w:t>
      </w:r>
      <w:proofErr w:type="spellEnd"/>
      <w:r w:rsidRPr="007B464E">
        <w:rPr>
          <w:sz w:val="24"/>
          <w:szCs w:val="24"/>
        </w:rPr>
        <w:t xml:space="preserve"> </w:t>
      </w:r>
      <w:proofErr w:type="spellStart"/>
      <w:r w:rsidRPr="007B464E">
        <w:rPr>
          <w:sz w:val="24"/>
          <w:szCs w:val="24"/>
        </w:rPr>
        <w:t>attitudes</w:t>
      </w:r>
      <w:proofErr w:type="spellEnd"/>
      <w:r w:rsidRPr="007B464E">
        <w:rPr>
          <w:sz w:val="24"/>
          <w:szCs w:val="24"/>
        </w:rPr>
        <w:t xml:space="preserve"> </w:t>
      </w:r>
      <w:proofErr w:type="spellStart"/>
      <w:r w:rsidRPr="007B464E">
        <w:rPr>
          <w:sz w:val="24"/>
          <w:szCs w:val="24"/>
        </w:rPr>
        <w:t>toward</w:t>
      </w:r>
      <w:proofErr w:type="spellEnd"/>
      <w:r w:rsidRPr="007B464E">
        <w:rPr>
          <w:sz w:val="24"/>
          <w:szCs w:val="24"/>
        </w:rPr>
        <w:t xml:space="preserve"> </w:t>
      </w:r>
      <w:proofErr w:type="spellStart"/>
      <w:r w:rsidRPr="007B464E">
        <w:rPr>
          <w:sz w:val="24"/>
          <w:szCs w:val="24"/>
        </w:rPr>
        <w:t>science</w:t>
      </w:r>
      <w:proofErr w:type="spellEnd"/>
      <w:r w:rsidRPr="007B464E">
        <w:rPr>
          <w:sz w:val="24"/>
          <w:szCs w:val="24"/>
        </w:rPr>
        <w:t xml:space="preserve"> </w:t>
      </w:r>
      <w:proofErr w:type="spellStart"/>
      <w:r w:rsidRPr="007B464E">
        <w:rPr>
          <w:sz w:val="24"/>
          <w:szCs w:val="24"/>
        </w:rPr>
        <w:t>associated</w:t>
      </w:r>
      <w:proofErr w:type="spellEnd"/>
      <w:proofErr w:type="gramStart"/>
      <w:r w:rsidRPr="007B464E">
        <w:rPr>
          <w:sz w:val="24"/>
          <w:szCs w:val="24"/>
        </w:rPr>
        <w:t>?:</w:t>
      </w:r>
      <w:proofErr w:type="gramEnd"/>
      <w:r w:rsidRPr="007B464E">
        <w:rPr>
          <w:sz w:val="24"/>
          <w:szCs w:val="24"/>
        </w:rPr>
        <w:t xml:space="preserve"> </w:t>
      </w:r>
      <w:r w:rsidRPr="007E2808">
        <w:rPr>
          <w:sz w:val="24"/>
          <w:lang w:val="en-AU"/>
        </w:rPr>
        <w:t xml:space="preserve">Implications for science teacher training programs. </w:t>
      </w:r>
      <w:r w:rsidRPr="007E2808">
        <w:rPr>
          <w:b/>
          <w:bCs/>
          <w:sz w:val="24"/>
          <w:lang w:val="en-AU"/>
        </w:rPr>
        <w:t xml:space="preserve">Procedia - Social and </w:t>
      </w:r>
      <w:proofErr w:type="spellStart"/>
      <w:r w:rsidRPr="007E2808">
        <w:rPr>
          <w:b/>
          <w:bCs/>
          <w:sz w:val="24"/>
          <w:lang w:val="en-AU"/>
        </w:rPr>
        <w:t>Behavioral</w:t>
      </w:r>
      <w:proofErr w:type="spellEnd"/>
      <w:r w:rsidRPr="007E2808">
        <w:rPr>
          <w:b/>
          <w:bCs/>
          <w:sz w:val="24"/>
          <w:lang w:val="en-AU"/>
        </w:rPr>
        <w:t xml:space="preserve"> Sciences</w:t>
      </w:r>
      <w:r w:rsidRPr="007E2808">
        <w:rPr>
          <w:sz w:val="24"/>
          <w:lang w:val="en-AU"/>
        </w:rPr>
        <w:t>, 1(1),</w:t>
      </w:r>
      <w:r>
        <w:rPr>
          <w:sz w:val="24"/>
          <w:lang w:val="en-AU"/>
        </w:rPr>
        <w:t xml:space="preserve"> </w:t>
      </w:r>
      <w:r w:rsidRPr="007E2808">
        <w:rPr>
          <w:sz w:val="24"/>
          <w:lang w:val="en-AU"/>
        </w:rPr>
        <w:t>749-752</w:t>
      </w:r>
      <w:r>
        <w:rPr>
          <w:sz w:val="24"/>
          <w:lang w:val="en-AU"/>
        </w:rPr>
        <w:t>.</w:t>
      </w:r>
    </w:p>
    <w:p w14:paraId="429B3634" w14:textId="77777777" w:rsidR="00FE54E3" w:rsidRPr="004931E2" w:rsidRDefault="00FE54E3" w:rsidP="00FE54E3">
      <w:pPr>
        <w:pStyle w:val="ListParagraph"/>
        <w:numPr>
          <w:ilvl w:val="0"/>
          <w:numId w:val="18"/>
        </w:numPr>
        <w:spacing w:before="60" w:after="60"/>
        <w:rPr>
          <w:sz w:val="24"/>
        </w:rPr>
      </w:pPr>
      <w:r w:rsidRPr="004931E2">
        <w:rPr>
          <w:sz w:val="24"/>
          <w:lang w:val="en-US"/>
        </w:rPr>
        <w:t xml:space="preserve">Muğaloğlu, E. Z. &amp; </w:t>
      </w:r>
      <w:proofErr w:type="spellStart"/>
      <w:r w:rsidRPr="004931E2">
        <w:rPr>
          <w:sz w:val="24"/>
          <w:lang w:val="en-US"/>
        </w:rPr>
        <w:t>Doğança</w:t>
      </w:r>
      <w:proofErr w:type="spellEnd"/>
      <w:r w:rsidRPr="004931E2">
        <w:rPr>
          <w:sz w:val="24"/>
          <w:lang w:val="en-US"/>
        </w:rPr>
        <w:t xml:space="preserve">, Z. (2008). </w:t>
      </w:r>
      <w:r w:rsidR="00123476">
        <w:rPr>
          <w:sz w:val="24"/>
        </w:rPr>
        <w:t>An Attempt to fulfil “the missing link” in teacher education: A collaborative action research p</w:t>
      </w:r>
      <w:r w:rsidRPr="004931E2">
        <w:rPr>
          <w:sz w:val="24"/>
        </w:rPr>
        <w:t xml:space="preserve">roject. </w:t>
      </w:r>
      <w:r w:rsidRPr="004931E2">
        <w:rPr>
          <w:b/>
          <w:bCs/>
          <w:sz w:val="24"/>
        </w:rPr>
        <w:t>Proceedings of the IASK International Conference Teaching and Learning</w:t>
      </w:r>
      <w:r w:rsidRPr="004931E2">
        <w:rPr>
          <w:sz w:val="24"/>
        </w:rPr>
        <w:t xml:space="preserve"> (836-841). </w:t>
      </w:r>
      <w:proofErr w:type="spellStart"/>
      <w:r w:rsidRPr="004931E2">
        <w:rPr>
          <w:sz w:val="24"/>
        </w:rPr>
        <w:t>Aveiro</w:t>
      </w:r>
      <w:proofErr w:type="spellEnd"/>
      <w:r w:rsidRPr="004931E2">
        <w:rPr>
          <w:sz w:val="24"/>
        </w:rPr>
        <w:t>, Portugal.</w:t>
      </w:r>
    </w:p>
    <w:p w14:paraId="577B4F8B" w14:textId="77777777" w:rsidR="00FE54E3" w:rsidRPr="004931E2" w:rsidRDefault="00FE54E3" w:rsidP="00FE54E3">
      <w:pPr>
        <w:pStyle w:val="ListParagraph"/>
        <w:numPr>
          <w:ilvl w:val="0"/>
          <w:numId w:val="18"/>
        </w:numPr>
        <w:spacing w:before="60" w:after="60"/>
        <w:jc w:val="both"/>
        <w:rPr>
          <w:noProof/>
          <w:sz w:val="24"/>
        </w:rPr>
      </w:pPr>
      <w:r w:rsidRPr="004931E2">
        <w:rPr>
          <w:noProof/>
          <w:sz w:val="24"/>
        </w:rPr>
        <w:t xml:space="preserve">Ardaç, D., &amp; Muğaloğlu, E. (2002). Bilimsel süreçlerin  kazanımına yönelik bir program çalışması. Proceedings of  </w:t>
      </w:r>
      <w:r w:rsidRPr="004931E2">
        <w:rPr>
          <w:b/>
          <w:noProof/>
          <w:sz w:val="24"/>
        </w:rPr>
        <w:t>V. UFBMEK (National Science and Mathematics Education Conference)</w:t>
      </w:r>
      <w:r w:rsidRPr="004931E2">
        <w:rPr>
          <w:noProof/>
          <w:sz w:val="24"/>
        </w:rPr>
        <w:t xml:space="preserve">(226-231), Middle East Technical University, Ankara  </w:t>
      </w:r>
    </w:p>
    <w:p w14:paraId="30A75B7E" w14:textId="77777777" w:rsidR="00FE54E3" w:rsidRDefault="00FE54E3" w:rsidP="00FE54E3">
      <w:pPr>
        <w:pStyle w:val="ListParagraph"/>
        <w:numPr>
          <w:ilvl w:val="0"/>
          <w:numId w:val="18"/>
        </w:numPr>
        <w:spacing w:before="60" w:after="60"/>
        <w:jc w:val="both"/>
        <w:rPr>
          <w:noProof/>
          <w:sz w:val="24"/>
        </w:rPr>
      </w:pPr>
      <w:r w:rsidRPr="004931E2">
        <w:rPr>
          <w:noProof/>
          <w:sz w:val="24"/>
        </w:rPr>
        <w:t xml:space="preserve">Muğaloğlu, E., Nazlıçiçek, N., &amp; Ardaç, D. (2002). Bilimsel süreçlerin  grup çalışmasıyla geliştirilmesinde öğrenme biçimlerinin etkisi:  Proceedings of  </w:t>
      </w:r>
      <w:r w:rsidRPr="004931E2">
        <w:rPr>
          <w:b/>
          <w:noProof/>
          <w:sz w:val="24"/>
        </w:rPr>
        <w:t xml:space="preserve">V. UFBMEK (National Science and Mathematics Education Conference </w:t>
      </w:r>
      <w:r w:rsidRPr="004931E2">
        <w:rPr>
          <w:noProof/>
          <w:sz w:val="24"/>
        </w:rPr>
        <w:t xml:space="preserve">(357-360), Middle East Technical University, Ankara  </w:t>
      </w:r>
    </w:p>
    <w:p w14:paraId="1F6DBC01" w14:textId="77777777" w:rsidR="00FE54E3" w:rsidRPr="002D1719" w:rsidRDefault="00FE54E3" w:rsidP="00FE54E3">
      <w:pPr>
        <w:pStyle w:val="ListParagraph"/>
        <w:numPr>
          <w:ilvl w:val="0"/>
          <w:numId w:val="18"/>
        </w:numPr>
        <w:spacing w:before="60" w:after="60"/>
        <w:jc w:val="both"/>
        <w:rPr>
          <w:noProof/>
          <w:sz w:val="24"/>
        </w:rPr>
      </w:pPr>
      <w:r w:rsidRPr="004931E2">
        <w:rPr>
          <w:noProof/>
          <w:sz w:val="24"/>
        </w:rPr>
        <w:t xml:space="preserve">Muğaloğlu, E., Nazlıçiçek, N., &amp; Başlantı, U. (2001). Aday </w:t>
      </w:r>
      <w:r w:rsidRPr="002D1719">
        <w:rPr>
          <w:noProof/>
          <w:sz w:val="24"/>
        </w:rPr>
        <w:t xml:space="preserve">öğretmenlerin eğitiminde internet kullanımı ile ilgili 1997 ve 2001 yıllarındaki durumlarının karşılaştırılması[The comparison of preservice teachers’ internet literacy in 1997 and in 2001], Proceedings of </w:t>
      </w:r>
      <w:r w:rsidRPr="002D1719">
        <w:rPr>
          <w:b/>
          <w:bCs/>
          <w:noProof/>
          <w:sz w:val="24"/>
        </w:rPr>
        <w:t>Bilişim Teknolojileri Işığında Eğitim Konferansı</w:t>
      </w:r>
      <w:r w:rsidRPr="002D1719">
        <w:rPr>
          <w:noProof/>
          <w:sz w:val="24"/>
        </w:rPr>
        <w:t xml:space="preserve"> (9-13), Ankara.</w:t>
      </w:r>
    </w:p>
    <w:p w14:paraId="4FD233ED" w14:textId="77777777" w:rsidR="00FE54E3" w:rsidRPr="002D1719" w:rsidRDefault="00FE54E3" w:rsidP="00FE54E3">
      <w:pPr>
        <w:pStyle w:val="ListParagraph"/>
        <w:numPr>
          <w:ilvl w:val="0"/>
          <w:numId w:val="18"/>
        </w:numPr>
        <w:rPr>
          <w:sz w:val="24"/>
        </w:rPr>
      </w:pPr>
      <w:r w:rsidRPr="002D1719">
        <w:rPr>
          <w:sz w:val="24"/>
        </w:rPr>
        <w:t xml:space="preserve">Bal, V., </w:t>
      </w:r>
      <w:proofErr w:type="spellStart"/>
      <w:r w:rsidRPr="002D1719">
        <w:rPr>
          <w:sz w:val="24"/>
        </w:rPr>
        <w:t>Muğaloglu</w:t>
      </w:r>
      <w:proofErr w:type="spellEnd"/>
      <w:r w:rsidRPr="002D1719">
        <w:rPr>
          <w:sz w:val="24"/>
        </w:rPr>
        <w:t xml:space="preserve">, E., </w:t>
      </w:r>
      <w:proofErr w:type="spellStart"/>
      <w:r w:rsidRPr="002D1719">
        <w:rPr>
          <w:sz w:val="24"/>
        </w:rPr>
        <w:t>Nazlıçiçek</w:t>
      </w:r>
      <w:proofErr w:type="spellEnd"/>
      <w:r w:rsidRPr="002D1719">
        <w:rPr>
          <w:sz w:val="24"/>
        </w:rPr>
        <w:t xml:space="preserve">, N., </w:t>
      </w:r>
      <w:proofErr w:type="spellStart"/>
      <w:r w:rsidRPr="002D1719">
        <w:rPr>
          <w:sz w:val="24"/>
        </w:rPr>
        <w:t>Ardaç</w:t>
      </w:r>
      <w:proofErr w:type="spellEnd"/>
      <w:r w:rsidRPr="002D1719">
        <w:rPr>
          <w:sz w:val="24"/>
        </w:rPr>
        <w:t xml:space="preserve">, D., </w:t>
      </w:r>
      <w:proofErr w:type="spellStart"/>
      <w:r w:rsidRPr="002D1719">
        <w:rPr>
          <w:sz w:val="24"/>
        </w:rPr>
        <w:t>Başlantı</w:t>
      </w:r>
      <w:proofErr w:type="spellEnd"/>
      <w:r w:rsidRPr="002D1719">
        <w:rPr>
          <w:sz w:val="24"/>
        </w:rPr>
        <w:t xml:space="preserve">, U., </w:t>
      </w:r>
      <w:proofErr w:type="spellStart"/>
      <w:r w:rsidRPr="002D1719">
        <w:rPr>
          <w:sz w:val="24"/>
        </w:rPr>
        <w:t>Güzel</w:t>
      </w:r>
      <w:proofErr w:type="spellEnd"/>
      <w:r w:rsidRPr="002D1719">
        <w:rPr>
          <w:sz w:val="24"/>
        </w:rPr>
        <w:t xml:space="preserve">, B., </w:t>
      </w:r>
      <w:proofErr w:type="spellStart"/>
      <w:r w:rsidRPr="002D1719">
        <w:rPr>
          <w:sz w:val="24"/>
        </w:rPr>
        <w:t>Tercanlı</w:t>
      </w:r>
      <w:proofErr w:type="spellEnd"/>
      <w:r w:rsidRPr="002D1719">
        <w:rPr>
          <w:sz w:val="24"/>
        </w:rPr>
        <w:t>, L. &amp;</w:t>
      </w:r>
    </w:p>
    <w:p w14:paraId="4E1EE277" w14:textId="77777777" w:rsidR="00FE54E3" w:rsidRDefault="00FE54E3" w:rsidP="00FE54E3">
      <w:pPr>
        <w:ind w:left="709"/>
        <w:rPr>
          <w:noProof/>
          <w:sz w:val="24"/>
        </w:rPr>
      </w:pPr>
      <w:r w:rsidRPr="002D1719">
        <w:rPr>
          <w:sz w:val="24"/>
        </w:rPr>
        <w:t xml:space="preserve">Akpınar, Y. (2001). </w:t>
      </w:r>
      <w:proofErr w:type="spellStart"/>
      <w:r w:rsidRPr="002D1719">
        <w:rPr>
          <w:sz w:val="24"/>
        </w:rPr>
        <w:t>Çoklu</w:t>
      </w:r>
      <w:proofErr w:type="spellEnd"/>
      <w:r w:rsidRPr="002D1719">
        <w:rPr>
          <w:sz w:val="24"/>
        </w:rPr>
        <w:t xml:space="preserve"> </w:t>
      </w:r>
      <w:proofErr w:type="spellStart"/>
      <w:r w:rsidRPr="002D1719">
        <w:rPr>
          <w:sz w:val="24"/>
        </w:rPr>
        <w:t>ortamda</w:t>
      </w:r>
      <w:proofErr w:type="spellEnd"/>
      <w:r w:rsidRPr="002D1719">
        <w:rPr>
          <w:sz w:val="24"/>
        </w:rPr>
        <w:t xml:space="preserve"> </w:t>
      </w:r>
      <w:proofErr w:type="spellStart"/>
      <w:r w:rsidRPr="002D1719">
        <w:rPr>
          <w:sz w:val="24"/>
        </w:rPr>
        <w:t>hareket-hız</w:t>
      </w:r>
      <w:proofErr w:type="spellEnd"/>
      <w:r w:rsidRPr="002D1719">
        <w:rPr>
          <w:sz w:val="24"/>
        </w:rPr>
        <w:t xml:space="preserve"> </w:t>
      </w:r>
      <w:proofErr w:type="spellStart"/>
      <w:r w:rsidRPr="002D1719">
        <w:rPr>
          <w:sz w:val="24"/>
        </w:rPr>
        <w:t>konusu</w:t>
      </w:r>
      <w:proofErr w:type="spellEnd"/>
      <w:r w:rsidRPr="002D1719">
        <w:rPr>
          <w:sz w:val="24"/>
        </w:rPr>
        <w:t xml:space="preserve"> [Movement-velocity in a multiple context], </w:t>
      </w:r>
      <w:r w:rsidRPr="002D1719">
        <w:rPr>
          <w:b/>
          <w:bCs/>
          <w:noProof/>
          <w:sz w:val="24"/>
        </w:rPr>
        <w:t>Bilişim Teknolojileri Işığında Eğitim Konferansı: Bildiriler Kitabı</w:t>
      </w:r>
      <w:r w:rsidRPr="002D1719">
        <w:rPr>
          <w:noProof/>
          <w:sz w:val="24"/>
        </w:rPr>
        <w:t xml:space="preserve"> (200-202), Ankara.</w:t>
      </w:r>
    </w:p>
    <w:p w14:paraId="11E2C121" w14:textId="77777777" w:rsidR="00FE54E3" w:rsidRPr="004931E2" w:rsidRDefault="00FE54E3" w:rsidP="00FE54E3">
      <w:pPr>
        <w:pStyle w:val="ListParagraph"/>
        <w:numPr>
          <w:ilvl w:val="0"/>
          <w:numId w:val="18"/>
        </w:numPr>
        <w:spacing w:before="60" w:after="60"/>
        <w:rPr>
          <w:sz w:val="24"/>
        </w:rPr>
      </w:pPr>
      <w:proofErr w:type="spellStart"/>
      <w:r w:rsidRPr="004931E2">
        <w:rPr>
          <w:sz w:val="24"/>
        </w:rPr>
        <w:t>Yontar</w:t>
      </w:r>
      <w:proofErr w:type="spellEnd"/>
      <w:r w:rsidRPr="004931E2">
        <w:rPr>
          <w:sz w:val="24"/>
        </w:rPr>
        <w:t xml:space="preserve">-Toğrol, A., &amp; </w:t>
      </w:r>
      <w:proofErr w:type="spellStart"/>
      <w:r w:rsidRPr="004931E2">
        <w:rPr>
          <w:sz w:val="24"/>
        </w:rPr>
        <w:t>Aktürk</w:t>
      </w:r>
      <w:proofErr w:type="spellEnd"/>
      <w:r w:rsidRPr="004931E2">
        <w:rPr>
          <w:sz w:val="24"/>
        </w:rPr>
        <w:t xml:space="preserve">-Muğaloğlu, E. (2000). </w:t>
      </w:r>
      <w:proofErr w:type="spellStart"/>
      <w:r w:rsidRPr="004931E2">
        <w:rPr>
          <w:sz w:val="24"/>
        </w:rPr>
        <w:t>İlköğretim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öğrencilerinin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bilim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insanına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yönelik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imajları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ile</w:t>
      </w:r>
      <w:proofErr w:type="spellEnd"/>
      <w:r w:rsidRPr="004931E2">
        <w:rPr>
          <w:sz w:val="24"/>
        </w:rPr>
        <w:t xml:space="preserve"> fen </w:t>
      </w:r>
      <w:proofErr w:type="spellStart"/>
      <w:r w:rsidRPr="004931E2">
        <w:rPr>
          <w:sz w:val="24"/>
        </w:rPr>
        <w:t>dersine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yönelik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tutumları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arasındaki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ilişkiler</w:t>
      </w:r>
      <w:proofErr w:type="spellEnd"/>
      <w:r w:rsidRPr="004931E2">
        <w:rPr>
          <w:sz w:val="24"/>
        </w:rPr>
        <w:t xml:space="preserve"> [The relationship between primary school students’ image of scientist and their attitudes towards science]. Proceedings </w:t>
      </w:r>
      <w:r w:rsidRPr="004931E2">
        <w:rPr>
          <w:b/>
          <w:sz w:val="24"/>
        </w:rPr>
        <w:t xml:space="preserve">IV. </w:t>
      </w:r>
      <w:r w:rsidRPr="004931E2">
        <w:rPr>
          <w:b/>
          <w:noProof/>
          <w:sz w:val="24"/>
        </w:rPr>
        <w:t xml:space="preserve">UFBMEK [National Science and Mathematics Education Conference] </w:t>
      </w:r>
      <w:r w:rsidRPr="004931E2">
        <w:rPr>
          <w:sz w:val="24"/>
        </w:rPr>
        <w:t xml:space="preserve">(251-253), </w:t>
      </w:r>
      <w:proofErr w:type="spellStart"/>
      <w:r w:rsidRPr="004931E2">
        <w:rPr>
          <w:sz w:val="24"/>
        </w:rPr>
        <w:t>Hacettepe</w:t>
      </w:r>
      <w:proofErr w:type="spellEnd"/>
      <w:r w:rsidRPr="004931E2">
        <w:rPr>
          <w:sz w:val="24"/>
        </w:rPr>
        <w:t xml:space="preserve"> University, Ankara.</w:t>
      </w:r>
    </w:p>
    <w:p w14:paraId="4317D6EB" w14:textId="77777777" w:rsidR="00FE54E3" w:rsidRPr="0055144F" w:rsidRDefault="00FE54E3" w:rsidP="00FE54E3">
      <w:pPr>
        <w:pStyle w:val="ListParagraph"/>
        <w:numPr>
          <w:ilvl w:val="0"/>
          <w:numId w:val="18"/>
        </w:numPr>
        <w:spacing w:before="60" w:after="60"/>
        <w:rPr>
          <w:sz w:val="24"/>
        </w:rPr>
      </w:pPr>
      <w:proofErr w:type="spellStart"/>
      <w:r w:rsidRPr="004931E2">
        <w:rPr>
          <w:sz w:val="24"/>
        </w:rPr>
        <w:t>Aktürk</w:t>
      </w:r>
      <w:proofErr w:type="spellEnd"/>
      <w:r w:rsidRPr="004931E2">
        <w:rPr>
          <w:sz w:val="24"/>
        </w:rPr>
        <w:t xml:space="preserve">-Muğaloğlu, E. &amp; </w:t>
      </w:r>
      <w:proofErr w:type="spellStart"/>
      <w:r w:rsidRPr="004931E2">
        <w:rPr>
          <w:sz w:val="24"/>
        </w:rPr>
        <w:t>Koyuncu-Nazlıçiçek</w:t>
      </w:r>
      <w:proofErr w:type="spellEnd"/>
      <w:r w:rsidRPr="004931E2">
        <w:rPr>
          <w:sz w:val="24"/>
        </w:rPr>
        <w:t xml:space="preserve">, N. (2000). </w:t>
      </w:r>
      <w:proofErr w:type="spellStart"/>
      <w:r w:rsidRPr="004931E2">
        <w:rPr>
          <w:sz w:val="24"/>
        </w:rPr>
        <w:t>Matematik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klübü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çalışmalarının</w:t>
      </w:r>
      <w:proofErr w:type="spellEnd"/>
      <w:r w:rsidRPr="004931E2">
        <w:rPr>
          <w:sz w:val="24"/>
        </w:rPr>
        <w:t xml:space="preserve"> 6. </w:t>
      </w:r>
      <w:proofErr w:type="spellStart"/>
      <w:proofErr w:type="gramStart"/>
      <w:r w:rsidRPr="004931E2">
        <w:rPr>
          <w:sz w:val="24"/>
        </w:rPr>
        <w:t>sınıf</w:t>
      </w:r>
      <w:proofErr w:type="spellEnd"/>
      <w:proofErr w:type="gram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öğrencilerinin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matematik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tutumlarına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etkileri</w:t>
      </w:r>
      <w:proofErr w:type="spellEnd"/>
      <w:r w:rsidRPr="004931E2">
        <w:rPr>
          <w:sz w:val="24"/>
        </w:rPr>
        <w:t xml:space="preserve"> </w:t>
      </w:r>
      <w:proofErr w:type="spellStart"/>
      <w:r w:rsidRPr="004931E2">
        <w:rPr>
          <w:sz w:val="24"/>
        </w:rPr>
        <w:t>üzerine</w:t>
      </w:r>
      <w:proofErr w:type="spellEnd"/>
      <w:r w:rsidRPr="004931E2">
        <w:rPr>
          <w:sz w:val="24"/>
        </w:rPr>
        <w:t xml:space="preserve"> pilot </w:t>
      </w:r>
      <w:proofErr w:type="spellStart"/>
      <w:r w:rsidRPr="004931E2">
        <w:rPr>
          <w:sz w:val="24"/>
        </w:rPr>
        <w:t>çalışma</w:t>
      </w:r>
      <w:proofErr w:type="spellEnd"/>
      <w:r w:rsidRPr="004931E2">
        <w:rPr>
          <w:sz w:val="24"/>
        </w:rPr>
        <w:t xml:space="preserve"> </w:t>
      </w:r>
      <w:r w:rsidRPr="0055144F">
        <w:rPr>
          <w:sz w:val="24"/>
        </w:rPr>
        <w:t>[Pilot study on the effect of mathematic club studies on primary school students’ attitudes toward mathematics]. IV.</w:t>
      </w:r>
      <w:r w:rsidRPr="0055144F">
        <w:rPr>
          <w:b/>
          <w:sz w:val="24"/>
        </w:rPr>
        <w:t xml:space="preserve">UFBMEK </w:t>
      </w:r>
      <w:r w:rsidRPr="0055144F">
        <w:rPr>
          <w:b/>
          <w:noProof/>
          <w:sz w:val="24"/>
        </w:rPr>
        <w:t>[National Science and Mathematics Education Conference]</w:t>
      </w:r>
      <w:r w:rsidRPr="0055144F">
        <w:rPr>
          <w:sz w:val="24"/>
        </w:rPr>
        <w:t xml:space="preserve">. (548-550), </w:t>
      </w:r>
      <w:proofErr w:type="spellStart"/>
      <w:r w:rsidRPr="0055144F">
        <w:rPr>
          <w:sz w:val="24"/>
        </w:rPr>
        <w:t>Hacettepe</w:t>
      </w:r>
      <w:proofErr w:type="spellEnd"/>
      <w:r w:rsidRPr="0055144F">
        <w:rPr>
          <w:sz w:val="24"/>
        </w:rPr>
        <w:t xml:space="preserve"> University, Ankara.</w:t>
      </w:r>
    </w:p>
    <w:p w14:paraId="049CDD9A" w14:textId="77777777" w:rsidR="00FE54E3" w:rsidRDefault="00FE54E3" w:rsidP="00FE54E3">
      <w:pPr>
        <w:spacing w:beforeLines="60" w:before="144" w:afterLines="60" w:after="144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</w:p>
    <w:p w14:paraId="10EE0376" w14:textId="77777777" w:rsidR="00FE54E3" w:rsidRDefault="00FE54E3" w:rsidP="00FE54E3">
      <w:pPr>
        <w:spacing w:beforeLines="60" w:before="144" w:afterLines="60" w:after="144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lastRenderedPageBreak/>
        <w:t xml:space="preserve">Conference 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contributions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: 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Presentations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/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p</w:t>
      </w:r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osters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with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abstracts</w:t>
      </w:r>
      <w:proofErr w:type="spellEnd"/>
    </w:p>
    <w:p w14:paraId="16078748" w14:textId="77777777" w:rsidR="00FE54E3" w:rsidRPr="00197A34" w:rsidRDefault="00FE54E3" w:rsidP="00FE54E3">
      <w:pPr>
        <w:pStyle w:val="BodyText"/>
        <w:numPr>
          <w:ilvl w:val="0"/>
          <w:numId w:val="18"/>
        </w:numPr>
        <w:spacing w:after="60"/>
        <w:rPr>
          <w:sz w:val="24"/>
          <w:szCs w:val="24"/>
        </w:rPr>
      </w:pPr>
      <w:r w:rsidRPr="00197A34">
        <w:rPr>
          <w:sz w:val="24"/>
          <w:szCs w:val="24"/>
        </w:rPr>
        <w:t>Mugaloglu, E. Z</w:t>
      </w:r>
      <w:proofErr w:type="gramStart"/>
      <w:r w:rsidRPr="00197A34">
        <w:rPr>
          <w:sz w:val="24"/>
          <w:szCs w:val="24"/>
        </w:rPr>
        <w:t>.,</w:t>
      </w:r>
      <w:proofErr w:type="gramEnd"/>
      <w:r w:rsidRPr="00197A34">
        <w:rPr>
          <w:sz w:val="24"/>
          <w:szCs w:val="24"/>
        </w:rPr>
        <w:t xml:space="preserve"> Erduran, S. &amp; Dagher, Z. (2017). </w:t>
      </w:r>
      <w:proofErr w:type="spellStart"/>
      <w:r w:rsidRPr="00197A34">
        <w:rPr>
          <w:sz w:val="24"/>
          <w:szCs w:val="24"/>
        </w:rPr>
        <w:t>Preservce</w:t>
      </w:r>
      <w:proofErr w:type="spellEnd"/>
      <w:r w:rsidRPr="00197A34">
        <w:rPr>
          <w:sz w:val="24"/>
          <w:szCs w:val="24"/>
        </w:rPr>
        <w:t xml:space="preserve"> </w:t>
      </w:r>
      <w:proofErr w:type="spellStart"/>
      <w:r w:rsidRPr="00197A34">
        <w:rPr>
          <w:sz w:val="24"/>
          <w:szCs w:val="24"/>
        </w:rPr>
        <w:t>teachers</w:t>
      </w:r>
      <w:proofErr w:type="spellEnd"/>
      <w:r w:rsidRPr="00197A34">
        <w:rPr>
          <w:sz w:val="24"/>
          <w:szCs w:val="24"/>
        </w:rPr>
        <w:t xml:space="preserve">’ </w:t>
      </w:r>
      <w:proofErr w:type="spellStart"/>
      <w:r w:rsidRPr="00197A34">
        <w:rPr>
          <w:sz w:val="24"/>
          <w:szCs w:val="24"/>
        </w:rPr>
        <w:t>perceptions</w:t>
      </w:r>
      <w:proofErr w:type="spellEnd"/>
      <w:r w:rsidRPr="00197A34">
        <w:rPr>
          <w:sz w:val="24"/>
          <w:szCs w:val="24"/>
        </w:rPr>
        <w:t xml:space="preserve"> of </w:t>
      </w:r>
      <w:proofErr w:type="spellStart"/>
      <w:r w:rsidRPr="00197A34">
        <w:rPr>
          <w:sz w:val="24"/>
          <w:szCs w:val="24"/>
        </w:rPr>
        <w:t>models</w:t>
      </w:r>
      <w:proofErr w:type="spellEnd"/>
      <w:r w:rsidRPr="00197A34">
        <w:rPr>
          <w:sz w:val="24"/>
          <w:szCs w:val="24"/>
        </w:rPr>
        <w:t xml:space="preserve"> as </w:t>
      </w:r>
      <w:proofErr w:type="spellStart"/>
      <w:r w:rsidRPr="00197A34">
        <w:rPr>
          <w:sz w:val="24"/>
          <w:szCs w:val="24"/>
        </w:rPr>
        <w:t>scientific</w:t>
      </w:r>
      <w:proofErr w:type="spellEnd"/>
      <w:r w:rsidRPr="00197A34">
        <w:rPr>
          <w:sz w:val="24"/>
          <w:szCs w:val="24"/>
        </w:rPr>
        <w:t xml:space="preserve"> </w:t>
      </w:r>
      <w:proofErr w:type="spellStart"/>
      <w:r w:rsidRPr="00197A34">
        <w:rPr>
          <w:sz w:val="24"/>
          <w:szCs w:val="24"/>
        </w:rPr>
        <w:t>practices</w:t>
      </w:r>
      <w:proofErr w:type="spellEnd"/>
      <w:r w:rsidRPr="00197A34">
        <w:rPr>
          <w:sz w:val="24"/>
          <w:szCs w:val="24"/>
        </w:rPr>
        <w:t xml:space="preserve">, </w:t>
      </w:r>
      <w:proofErr w:type="spellStart"/>
      <w:r w:rsidRPr="00C97783">
        <w:rPr>
          <w:b/>
          <w:sz w:val="24"/>
          <w:szCs w:val="24"/>
        </w:rPr>
        <w:t>European</w:t>
      </w:r>
      <w:proofErr w:type="spellEnd"/>
      <w:r w:rsidRPr="00C97783">
        <w:rPr>
          <w:b/>
          <w:sz w:val="24"/>
          <w:szCs w:val="24"/>
        </w:rPr>
        <w:t xml:space="preserve"> </w:t>
      </w:r>
      <w:proofErr w:type="spellStart"/>
      <w:r w:rsidRPr="00C97783">
        <w:rPr>
          <w:b/>
          <w:sz w:val="24"/>
          <w:szCs w:val="24"/>
        </w:rPr>
        <w:t>Science</w:t>
      </w:r>
      <w:proofErr w:type="spellEnd"/>
      <w:r w:rsidRPr="00C97783">
        <w:rPr>
          <w:b/>
          <w:sz w:val="24"/>
          <w:szCs w:val="24"/>
        </w:rPr>
        <w:t xml:space="preserve"> Education Research </w:t>
      </w:r>
      <w:proofErr w:type="spellStart"/>
      <w:r w:rsidRPr="00C97783">
        <w:rPr>
          <w:b/>
          <w:sz w:val="24"/>
          <w:szCs w:val="24"/>
        </w:rPr>
        <w:t>Association</w:t>
      </w:r>
      <w:proofErr w:type="spellEnd"/>
      <w:r w:rsidRPr="00C97783">
        <w:rPr>
          <w:b/>
          <w:sz w:val="24"/>
          <w:szCs w:val="24"/>
        </w:rPr>
        <w:t xml:space="preserve"> (ESERA) Conference</w:t>
      </w:r>
      <w:r w:rsidRPr="00197A3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Dublin, </w:t>
      </w:r>
      <w:proofErr w:type="spellStart"/>
      <w:r>
        <w:rPr>
          <w:sz w:val="24"/>
          <w:szCs w:val="24"/>
        </w:rPr>
        <w:t>Ireland</w:t>
      </w:r>
      <w:proofErr w:type="spellEnd"/>
    </w:p>
    <w:p w14:paraId="39DD9E96" w14:textId="77777777" w:rsidR="00FE54E3" w:rsidRPr="00B90753" w:rsidRDefault="00FE54E3" w:rsidP="00FE54E3">
      <w:pPr>
        <w:pStyle w:val="Els-Title"/>
        <w:numPr>
          <w:ilvl w:val="0"/>
          <w:numId w:val="18"/>
        </w:numPr>
        <w:rPr>
          <w:lang w:val="fr-FR"/>
        </w:rPr>
      </w:pPr>
      <w:r>
        <w:rPr>
          <w:lang w:val="fr-FR"/>
        </w:rPr>
        <w:t>Can</w:t>
      </w:r>
      <w:r w:rsidRPr="007E124F">
        <w:rPr>
          <w:lang w:val="fr-FR"/>
        </w:rPr>
        <w:t>,</w:t>
      </w:r>
      <w:r>
        <w:rPr>
          <w:lang w:val="fr-FR"/>
        </w:rPr>
        <w:t xml:space="preserve"> N. S. &amp; Mugaloglu, E. Z. (2017</w:t>
      </w:r>
      <w:r w:rsidRPr="007E124F">
        <w:rPr>
          <w:lang w:val="fr-FR"/>
        </w:rPr>
        <w:t xml:space="preserve">). </w:t>
      </w:r>
      <w:r>
        <w:rPr>
          <w:lang w:val="fr-FR"/>
        </w:rPr>
        <w:t xml:space="preserve">The </w:t>
      </w:r>
      <w:proofErr w:type="spellStart"/>
      <w:r>
        <w:rPr>
          <w:lang w:val="fr-FR"/>
        </w:rPr>
        <w:t>effect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evidence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based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nuclear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energy</w:t>
      </w:r>
      <w:proofErr w:type="spellEnd"/>
      <w:r>
        <w:rPr>
          <w:lang w:val="fr-FR"/>
        </w:rPr>
        <w:t xml:space="preserve"> instruction on </w:t>
      </w:r>
      <w:proofErr w:type="spellStart"/>
      <w:r>
        <w:rPr>
          <w:lang w:val="fr-FR"/>
        </w:rPr>
        <w:t>seventh</w:t>
      </w:r>
      <w:proofErr w:type="spellEnd"/>
      <w:r>
        <w:rPr>
          <w:lang w:val="fr-FR"/>
        </w:rPr>
        <w:t xml:space="preserve"> graders’ </w:t>
      </w:r>
      <w:proofErr w:type="spellStart"/>
      <w:r>
        <w:rPr>
          <w:lang w:val="fr-FR"/>
        </w:rPr>
        <w:t>understanding</w:t>
      </w:r>
      <w:proofErr w:type="spellEnd"/>
      <w:r>
        <w:rPr>
          <w:lang w:val="fr-FR"/>
        </w:rPr>
        <w:t xml:space="preserve"> and argumentation </w:t>
      </w:r>
      <w:proofErr w:type="spellStart"/>
      <w:r>
        <w:rPr>
          <w:lang w:val="fr-FR"/>
        </w:rPr>
        <w:t>quality</w:t>
      </w:r>
      <w:proofErr w:type="spellEnd"/>
      <w:r>
        <w:rPr>
          <w:lang w:val="fr-FR"/>
        </w:rPr>
        <w:t>.</w:t>
      </w:r>
      <w:r w:rsidRPr="00B90753">
        <w:rPr>
          <w:lang w:val="fr-FR"/>
        </w:rPr>
        <w:t xml:space="preserve"> </w:t>
      </w:r>
      <w:r w:rsidRPr="00B90753">
        <w:rPr>
          <w:b/>
          <w:lang w:val="fr-FR"/>
        </w:rPr>
        <w:t xml:space="preserve">International </w:t>
      </w:r>
      <w:proofErr w:type="spellStart"/>
      <w:r w:rsidRPr="00B90753">
        <w:rPr>
          <w:b/>
          <w:lang w:val="fr-FR"/>
        </w:rPr>
        <w:t>History</w:t>
      </w:r>
      <w:proofErr w:type="spellEnd"/>
      <w:r w:rsidRPr="00B90753">
        <w:rPr>
          <w:b/>
          <w:lang w:val="fr-FR"/>
        </w:rPr>
        <w:t xml:space="preserve"> and </w:t>
      </w:r>
      <w:proofErr w:type="spellStart"/>
      <w:r w:rsidRPr="00B90753">
        <w:rPr>
          <w:b/>
          <w:lang w:val="fr-FR"/>
        </w:rPr>
        <w:t>Philosophy</w:t>
      </w:r>
      <w:proofErr w:type="spellEnd"/>
      <w:r w:rsidRPr="00B90753">
        <w:rPr>
          <w:b/>
          <w:lang w:val="fr-FR"/>
        </w:rPr>
        <w:t xml:space="preserve"> of Science </w:t>
      </w:r>
      <w:proofErr w:type="spellStart"/>
      <w:r w:rsidRPr="00B90753">
        <w:rPr>
          <w:b/>
          <w:lang w:val="fr-FR"/>
        </w:rPr>
        <w:t>Teaching</w:t>
      </w:r>
      <w:proofErr w:type="spellEnd"/>
      <w:r w:rsidRPr="00B90753">
        <w:rPr>
          <w:b/>
          <w:lang w:val="fr-FR"/>
        </w:rPr>
        <w:t xml:space="preserve"> (IHPST)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Conference</w:t>
      </w:r>
      <w:proofErr w:type="spellEnd"/>
      <w:r>
        <w:rPr>
          <w:lang w:val="fr-FR"/>
        </w:rPr>
        <w:t xml:space="preserve">, Ankara, </w:t>
      </w:r>
      <w:proofErr w:type="spellStart"/>
      <w:r>
        <w:rPr>
          <w:lang w:val="fr-FR"/>
        </w:rPr>
        <w:t>Turkiye</w:t>
      </w:r>
      <w:proofErr w:type="spellEnd"/>
      <w:r>
        <w:rPr>
          <w:lang w:val="fr-FR"/>
        </w:rPr>
        <w:t>.</w:t>
      </w:r>
    </w:p>
    <w:p w14:paraId="0619BAA3" w14:textId="77777777" w:rsidR="00FE54E3" w:rsidRPr="00B90753" w:rsidRDefault="00FE54E3" w:rsidP="00FE54E3">
      <w:pPr>
        <w:pStyle w:val="Els-Title"/>
        <w:numPr>
          <w:ilvl w:val="0"/>
          <w:numId w:val="18"/>
        </w:numPr>
        <w:rPr>
          <w:lang w:val="fr-FR"/>
        </w:rPr>
      </w:pPr>
      <w:r>
        <w:rPr>
          <w:lang w:val="fr-FR"/>
        </w:rPr>
        <w:t>Ceyhan</w:t>
      </w:r>
      <w:r w:rsidRPr="007E124F">
        <w:rPr>
          <w:lang w:val="fr-FR"/>
        </w:rPr>
        <w:t>,</w:t>
      </w:r>
      <w:r>
        <w:rPr>
          <w:lang w:val="fr-FR"/>
        </w:rPr>
        <w:t xml:space="preserve"> G. &amp; Mugaloglu, E. Z. (2017</w:t>
      </w:r>
      <w:r w:rsidRPr="007E124F">
        <w:rPr>
          <w:lang w:val="fr-FR"/>
        </w:rPr>
        <w:t xml:space="preserve">). </w:t>
      </w:r>
      <w:r>
        <w:rPr>
          <w:lang w:val="fr-FR"/>
        </w:rPr>
        <w:t xml:space="preserve">The </w:t>
      </w:r>
      <w:r w:rsidRPr="00FC1B84">
        <w:t>Role of Cognitive and Personal Variables on Preservice Teachers’ Plausibility Perceptions of Global Climate Change</w:t>
      </w:r>
      <w:r w:rsidRPr="00FC1B84">
        <w:rPr>
          <w:lang w:val="fr-FR"/>
        </w:rPr>
        <w:t>.</w:t>
      </w:r>
      <w:r w:rsidRPr="00B90753">
        <w:rPr>
          <w:lang w:val="fr-FR"/>
        </w:rPr>
        <w:t xml:space="preserve"> </w:t>
      </w:r>
      <w:r w:rsidRPr="00B90753">
        <w:rPr>
          <w:b/>
          <w:lang w:val="fr-FR"/>
        </w:rPr>
        <w:t xml:space="preserve">International </w:t>
      </w:r>
      <w:proofErr w:type="spellStart"/>
      <w:r w:rsidRPr="00B90753">
        <w:rPr>
          <w:b/>
          <w:lang w:val="fr-FR"/>
        </w:rPr>
        <w:t>History</w:t>
      </w:r>
      <w:proofErr w:type="spellEnd"/>
      <w:r w:rsidRPr="00B90753">
        <w:rPr>
          <w:b/>
          <w:lang w:val="fr-FR"/>
        </w:rPr>
        <w:t xml:space="preserve"> and </w:t>
      </w:r>
      <w:proofErr w:type="spellStart"/>
      <w:r w:rsidRPr="00B90753">
        <w:rPr>
          <w:b/>
          <w:lang w:val="fr-FR"/>
        </w:rPr>
        <w:t>Philosophy</w:t>
      </w:r>
      <w:proofErr w:type="spellEnd"/>
      <w:r w:rsidRPr="00B90753">
        <w:rPr>
          <w:b/>
          <w:lang w:val="fr-FR"/>
        </w:rPr>
        <w:t xml:space="preserve"> of Science </w:t>
      </w:r>
      <w:proofErr w:type="spellStart"/>
      <w:r w:rsidRPr="00B90753">
        <w:rPr>
          <w:b/>
          <w:lang w:val="fr-FR"/>
        </w:rPr>
        <w:t>Teaching</w:t>
      </w:r>
      <w:proofErr w:type="spellEnd"/>
      <w:r w:rsidRPr="00B90753">
        <w:rPr>
          <w:b/>
          <w:lang w:val="fr-FR"/>
        </w:rPr>
        <w:t xml:space="preserve"> (IHPST)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Conference</w:t>
      </w:r>
      <w:proofErr w:type="spellEnd"/>
      <w:r>
        <w:rPr>
          <w:lang w:val="fr-FR"/>
        </w:rPr>
        <w:t xml:space="preserve">, Ankara, </w:t>
      </w:r>
      <w:proofErr w:type="spellStart"/>
      <w:r>
        <w:rPr>
          <w:lang w:val="fr-FR"/>
        </w:rPr>
        <w:t>Turkiye</w:t>
      </w:r>
      <w:proofErr w:type="spellEnd"/>
      <w:r>
        <w:rPr>
          <w:lang w:val="fr-FR"/>
        </w:rPr>
        <w:t>.</w:t>
      </w:r>
    </w:p>
    <w:p w14:paraId="2419A009" w14:textId="77777777" w:rsidR="00FE54E3" w:rsidRPr="004931E2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4931E2">
        <w:rPr>
          <w:sz w:val="24"/>
          <w:szCs w:val="24"/>
          <w:lang w:val="en-US"/>
        </w:rPr>
        <w:t xml:space="preserve">Ceyhan, G &amp; Mugaloglu, E. Z. (2016). Pre-service teachers’ plausibility perceptions </w:t>
      </w:r>
      <w:r w:rsidRPr="004931E2">
        <w:rPr>
          <w:sz w:val="24"/>
          <w:szCs w:val="24"/>
          <w:lang w:val="en-US"/>
        </w:rPr>
        <w:br/>
        <w:t xml:space="preserve">and understanding of global climate change. </w:t>
      </w:r>
      <w:r w:rsidRPr="004931E2">
        <w:rPr>
          <w:b/>
          <w:sz w:val="24"/>
          <w:szCs w:val="24"/>
          <w:lang w:val="en-US"/>
        </w:rPr>
        <w:t>ICEMST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Mug</w:t>
      </w:r>
      <w:r w:rsidRPr="004931E2">
        <w:rPr>
          <w:sz w:val="24"/>
          <w:szCs w:val="24"/>
          <w:lang w:val="en-US"/>
        </w:rPr>
        <w:t>la</w:t>
      </w:r>
      <w:proofErr w:type="spellEnd"/>
      <w:r w:rsidRPr="004931E2">
        <w:rPr>
          <w:sz w:val="24"/>
          <w:szCs w:val="24"/>
          <w:lang w:val="en-US"/>
        </w:rPr>
        <w:t xml:space="preserve">, </w:t>
      </w:r>
      <w:proofErr w:type="spellStart"/>
      <w:r w:rsidRPr="004931E2">
        <w:rPr>
          <w:sz w:val="24"/>
          <w:szCs w:val="24"/>
          <w:lang w:val="en-US"/>
        </w:rPr>
        <w:t>Türkiye</w:t>
      </w:r>
      <w:proofErr w:type="spellEnd"/>
    </w:p>
    <w:p w14:paraId="061D422E" w14:textId="77777777" w:rsidR="00FE54E3" w:rsidRPr="004931E2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4931E2">
        <w:rPr>
          <w:sz w:val="24"/>
          <w:szCs w:val="24"/>
          <w:lang w:val="en-US"/>
        </w:rPr>
        <w:t xml:space="preserve">Ceyhan, G &amp; Mugaloglu, E. Z: (2016). Teachers’ ideas about the benefits and challenges of teaching climate change through evidence-based thinking. </w:t>
      </w:r>
      <w:r w:rsidRPr="004931E2">
        <w:rPr>
          <w:b/>
          <w:sz w:val="24"/>
          <w:szCs w:val="24"/>
          <w:lang w:val="en-US"/>
        </w:rPr>
        <w:t>ICEMST,</w:t>
      </w:r>
      <w:r w:rsidRPr="004931E2">
        <w:rPr>
          <w:sz w:val="24"/>
          <w:szCs w:val="24"/>
          <w:lang w:val="en-US"/>
        </w:rPr>
        <w:t xml:space="preserve"> </w:t>
      </w:r>
      <w:proofErr w:type="spellStart"/>
      <w:r w:rsidRPr="004931E2">
        <w:rPr>
          <w:sz w:val="24"/>
          <w:szCs w:val="24"/>
          <w:lang w:val="en-US"/>
        </w:rPr>
        <w:t>Muğla</w:t>
      </w:r>
      <w:proofErr w:type="spellEnd"/>
      <w:r w:rsidRPr="004931E2">
        <w:rPr>
          <w:sz w:val="24"/>
          <w:szCs w:val="24"/>
          <w:lang w:val="en-US"/>
        </w:rPr>
        <w:t xml:space="preserve">, </w:t>
      </w:r>
      <w:proofErr w:type="spellStart"/>
      <w:r w:rsidRPr="004931E2">
        <w:rPr>
          <w:sz w:val="24"/>
          <w:szCs w:val="24"/>
          <w:lang w:val="en-US"/>
        </w:rPr>
        <w:t>Türkiye</w:t>
      </w:r>
      <w:proofErr w:type="spellEnd"/>
    </w:p>
    <w:p w14:paraId="2B808813" w14:textId="77777777" w:rsidR="00FE54E3" w:rsidRPr="004931E2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4931E2">
        <w:rPr>
          <w:sz w:val="24"/>
          <w:szCs w:val="24"/>
          <w:lang w:val="en-US"/>
        </w:rPr>
        <w:t xml:space="preserve">Güven, D., Doganca, Z., Mugaloglu, E. Z. </w:t>
      </w:r>
      <w:proofErr w:type="gramStart"/>
      <w:r w:rsidRPr="004931E2">
        <w:rPr>
          <w:sz w:val="24"/>
          <w:szCs w:val="24"/>
          <w:lang w:val="en-US"/>
        </w:rPr>
        <w:t xml:space="preserve">&amp;  </w:t>
      </w:r>
      <w:proofErr w:type="spellStart"/>
      <w:r w:rsidRPr="004931E2">
        <w:rPr>
          <w:sz w:val="24"/>
          <w:szCs w:val="24"/>
          <w:lang w:val="en-US"/>
        </w:rPr>
        <w:t>Cobern</w:t>
      </w:r>
      <w:proofErr w:type="spellEnd"/>
      <w:proofErr w:type="gramEnd"/>
      <w:r w:rsidRPr="004931E2">
        <w:rPr>
          <w:sz w:val="24"/>
          <w:szCs w:val="24"/>
          <w:lang w:val="en-US"/>
        </w:rPr>
        <w:t xml:space="preserve">, W. W. (2015). A study on teaching orientations of freshmen science education students, </w:t>
      </w:r>
      <w:r w:rsidRPr="004931E2">
        <w:rPr>
          <w:b/>
          <w:sz w:val="24"/>
          <w:szCs w:val="24"/>
          <w:lang w:val="en-US"/>
        </w:rPr>
        <w:t>ESERA</w:t>
      </w:r>
      <w:r>
        <w:rPr>
          <w:sz w:val="24"/>
          <w:szCs w:val="24"/>
          <w:lang w:val="en-US"/>
        </w:rPr>
        <w:t>, Finland</w:t>
      </w:r>
      <w:r w:rsidRPr="004931E2">
        <w:rPr>
          <w:sz w:val="24"/>
          <w:szCs w:val="24"/>
          <w:lang w:val="en-US"/>
        </w:rPr>
        <w:t>.</w:t>
      </w:r>
    </w:p>
    <w:p w14:paraId="7CF0FE91" w14:textId="77777777" w:rsidR="00FE54E3" w:rsidRPr="004931E2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4931E2">
        <w:rPr>
          <w:sz w:val="24"/>
          <w:szCs w:val="24"/>
          <w:lang w:val="en-US"/>
        </w:rPr>
        <w:t xml:space="preserve">Ceyhan, G. D., Mugaloglu, E. Z., Lombardi, D. &amp; Erduran, S. (2015). Fen </w:t>
      </w:r>
      <w:proofErr w:type="spellStart"/>
      <w:r w:rsidRPr="004931E2">
        <w:rPr>
          <w:sz w:val="24"/>
          <w:szCs w:val="24"/>
          <w:lang w:val="en-US"/>
        </w:rPr>
        <w:t>eğitiminde</w:t>
      </w:r>
      <w:proofErr w:type="spellEnd"/>
      <w:r w:rsidRPr="004931E2">
        <w:rPr>
          <w:sz w:val="24"/>
          <w:szCs w:val="24"/>
          <w:lang w:val="en-US"/>
        </w:rPr>
        <w:t xml:space="preserve"> model </w:t>
      </w:r>
      <w:proofErr w:type="spellStart"/>
      <w:r w:rsidRPr="004931E2">
        <w:rPr>
          <w:sz w:val="24"/>
          <w:szCs w:val="24"/>
          <w:lang w:val="en-US"/>
        </w:rPr>
        <w:t>kanıt</w:t>
      </w:r>
      <w:proofErr w:type="spellEnd"/>
      <w:r w:rsidRPr="004931E2">
        <w:rPr>
          <w:sz w:val="24"/>
          <w:szCs w:val="24"/>
          <w:lang w:val="en-US"/>
        </w:rPr>
        <w:t xml:space="preserve"> (MOK) </w:t>
      </w:r>
      <w:proofErr w:type="spellStart"/>
      <w:r w:rsidRPr="004931E2">
        <w:rPr>
          <w:sz w:val="24"/>
          <w:szCs w:val="24"/>
          <w:lang w:val="en-US"/>
        </w:rPr>
        <w:t>ilişki</w:t>
      </w:r>
      <w:proofErr w:type="spellEnd"/>
      <w:r w:rsidRPr="004931E2">
        <w:rPr>
          <w:sz w:val="24"/>
          <w:szCs w:val="24"/>
          <w:lang w:val="en-US"/>
        </w:rPr>
        <w:t xml:space="preserve"> </w:t>
      </w:r>
      <w:proofErr w:type="spellStart"/>
      <w:r w:rsidRPr="004931E2">
        <w:rPr>
          <w:sz w:val="24"/>
          <w:szCs w:val="24"/>
          <w:lang w:val="en-US"/>
        </w:rPr>
        <w:t>şemasının</w:t>
      </w:r>
      <w:proofErr w:type="spellEnd"/>
      <w:r w:rsidRPr="004931E2">
        <w:rPr>
          <w:sz w:val="24"/>
          <w:szCs w:val="24"/>
          <w:lang w:val="en-US"/>
        </w:rPr>
        <w:t xml:space="preserve"> </w:t>
      </w:r>
      <w:proofErr w:type="spellStart"/>
      <w:r w:rsidRPr="004931E2">
        <w:rPr>
          <w:sz w:val="24"/>
          <w:szCs w:val="24"/>
          <w:lang w:val="en-US"/>
        </w:rPr>
        <w:t>kullanımı</w:t>
      </w:r>
      <w:proofErr w:type="spellEnd"/>
      <w:r w:rsidRPr="004931E2">
        <w:rPr>
          <w:sz w:val="24"/>
          <w:szCs w:val="24"/>
          <w:lang w:val="en-US"/>
        </w:rPr>
        <w:t xml:space="preserve">. </w:t>
      </w:r>
      <w:r w:rsidRPr="004931E2">
        <w:rPr>
          <w:b/>
          <w:sz w:val="24"/>
          <w:szCs w:val="24"/>
          <w:lang w:val="en-US"/>
        </w:rPr>
        <w:t>ISER</w:t>
      </w:r>
      <w:r>
        <w:rPr>
          <w:sz w:val="24"/>
          <w:szCs w:val="24"/>
          <w:lang w:val="en-US"/>
        </w:rPr>
        <w:t xml:space="preserve">, </w:t>
      </w:r>
      <w:r w:rsidRPr="004931E2">
        <w:rPr>
          <w:sz w:val="24"/>
          <w:szCs w:val="24"/>
          <w:lang w:val="en-US"/>
        </w:rPr>
        <w:t xml:space="preserve">Istanbul, </w:t>
      </w:r>
      <w:proofErr w:type="spellStart"/>
      <w:r w:rsidRPr="004931E2">
        <w:rPr>
          <w:sz w:val="24"/>
          <w:szCs w:val="24"/>
          <w:lang w:val="en-US"/>
        </w:rPr>
        <w:t>Turkiye</w:t>
      </w:r>
      <w:proofErr w:type="spellEnd"/>
      <w:r w:rsidRPr="004931E2">
        <w:rPr>
          <w:sz w:val="24"/>
          <w:szCs w:val="24"/>
          <w:lang w:val="en-US"/>
        </w:rPr>
        <w:t>.</w:t>
      </w:r>
    </w:p>
    <w:p w14:paraId="4462ED52" w14:textId="77777777" w:rsidR="00FE54E3" w:rsidRPr="004931E2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4931E2">
        <w:rPr>
          <w:sz w:val="24"/>
          <w:szCs w:val="24"/>
          <w:lang w:val="en-US"/>
        </w:rPr>
        <w:t>Ceyhan, G. D. &amp; Mugaloglu, E. Z. (2015). Pre-Service teachers’ plausibility perceptions and their willingness to take action about global climate change.</w:t>
      </w:r>
      <w:r w:rsidRPr="004931E2">
        <w:rPr>
          <w:b/>
          <w:sz w:val="24"/>
          <w:szCs w:val="24"/>
          <w:lang w:val="en-US"/>
        </w:rPr>
        <w:t xml:space="preserve"> IOSTE</w:t>
      </w:r>
      <w:r w:rsidRPr="004931E2">
        <w:rPr>
          <w:sz w:val="24"/>
          <w:szCs w:val="24"/>
          <w:lang w:val="en-US"/>
        </w:rPr>
        <w:t xml:space="preserve">, </w:t>
      </w:r>
      <w:proofErr w:type="spellStart"/>
      <w:r w:rsidRPr="004931E2">
        <w:rPr>
          <w:sz w:val="24"/>
          <w:szCs w:val="24"/>
          <w:lang w:val="en-US"/>
        </w:rPr>
        <w:t>Bahçeşehir</w:t>
      </w:r>
      <w:proofErr w:type="spellEnd"/>
      <w:r w:rsidRPr="004931E2">
        <w:rPr>
          <w:sz w:val="24"/>
          <w:szCs w:val="24"/>
          <w:lang w:val="en-US"/>
        </w:rPr>
        <w:t xml:space="preserve"> Üniversitesi, Istanbul, </w:t>
      </w:r>
      <w:proofErr w:type="spellStart"/>
      <w:r w:rsidRPr="004931E2">
        <w:rPr>
          <w:sz w:val="24"/>
          <w:szCs w:val="24"/>
          <w:lang w:val="en-US"/>
        </w:rPr>
        <w:t>Turkiye</w:t>
      </w:r>
      <w:proofErr w:type="spellEnd"/>
      <w:r w:rsidRPr="004931E2">
        <w:rPr>
          <w:sz w:val="24"/>
          <w:szCs w:val="24"/>
          <w:lang w:val="en-US"/>
        </w:rPr>
        <w:t xml:space="preserve">. </w:t>
      </w:r>
    </w:p>
    <w:p w14:paraId="22374B51" w14:textId="77777777" w:rsidR="00FE54E3" w:rsidRPr="006A6BF4" w:rsidRDefault="00FE54E3" w:rsidP="006A6B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4931E2">
        <w:rPr>
          <w:sz w:val="24"/>
          <w:szCs w:val="24"/>
          <w:lang w:val="en-US"/>
        </w:rPr>
        <w:t>Erduran, S., Dagher, Z., Mugaloglu, E., Kaya, E., Saribas, D., &amp; Ceyhan, G. (2015, April). Toward a holistic account of scientific practices in science teache</w:t>
      </w:r>
      <w:r>
        <w:rPr>
          <w:sz w:val="24"/>
          <w:szCs w:val="24"/>
          <w:lang w:val="en-US"/>
        </w:rPr>
        <w:t xml:space="preserve">r education. </w:t>
      </w:r>
      <w:r w:rsidRPr="006A6BF4">
        <w:rPr>
          <w:b/>
          <w:sz w:val="24"/>
          <w:szCs w:val="24"/>
          <w:lang w:val="en-US"/>
        </w:rPr>
        <w:t>American Educational Research Association (AERA) Conference</w:t>
      </w:r>
      <w:r w:rsidRPr="004931E2">
        <w:rPr>
          <w:sz w:val="24"/>
          <w:szCs w:val="24"/>
          <w:lang w:val="en-US"/>
        </w:rPr>
        <w:t>, Chicago, IL.</w:t>
      </w:r>
    </w:p>
    <w:p w14:paraId="3E5124D0" w14:textId="77777777" w:rsidR="00FE54E3" w:rsidRPr="006A6BF4" w:rsidRDefault="00FE54E3" w:rsidP="006A6B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6A6BF4">
        <w:rPr>
          <w:sz w:val="24"/>
          <w:szCs w:val="24"/>
          <w:lang w:val="en-US"/>
        </w:rPr>
        <w:t xml:space="preserve">Mugaloglu, E. Z., Ceyhan, G., Erduran, S. Dagher, Z., Kaya, E. </w:t>
      </w:r>
      <w:proofErr w:type="spellStart"/>
      <w:r w:rsidRPr="006A6BF4">
        <w:rPr>
          <w:sz w:val="24"/>
          <w:szCs w:val="24"/>
          <w:lang w:val="en-US"/>
        </w:rPr>
        <w:t>Sarıbaş</w:t>
      </w:r>
      <w:proofErr w:type="spellEnd"/>
      <w:r w:rsidRPr="006A6BF4">
        <w:rPr>
          <w:sz w:val="24"/>
          <w:szCs w:val="24"/>
          <w:lang w:val="en-US"/>
        </w:rPr>
        <w:t xml:space="preserve">, D. (2015). An investigation of preservice science teachers’ perception of scientific practices. </w:t>
      </w:r>
      <w:r w:rsidRPr="006A6BF4">
        <w:rPr>
          <w:b/>
          <w:sz w:val="24"/>
          <w:szCs w:val="24"/>
          <w:lang w:val="en-US"/>
        </w:rPr>
        <w:t xml:space="preserve">NARST </w:t>
      </w:r>
      <w:r w:rsidRPr="006A6BF4">
        <w:rPr>
          <w:sz w:val="24"/>
          <w:szCs w:val="24"/>
          <w:lang w:val="en-US"/>
        </w:rPr>
        <w:t xml:space="preserve">2015, Chicago, A.B.D.  </w:t>
      </w:r>
    </w:p>
    <w:p w14:paraId="49FE16DB" w14:textId="77777777" w:rsidR="00FE54E3" w:rsidRPr="00175CEB" w:rsidRDefault="00FE54E3" w:rsidP="00175CE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175CEB">
        <w:rPr>
          <w:sz w:val="24"/>
          <w:szCs w:val="24"/>
          <w:lang w:val="en-US"/>
        </w:rPr>
        <w:t xml:space="preserve">Mugaloglu, E. Z., Doganca, Z. &amp; Güven, D. (2014). Investigating teaching orientations of freshmen science education students, </w:t>
      </w:r>
      <w:r w:rsidRPr="00175CEB">
        <w:rPr>
          <w:b/>
          <w:sz w:val="24"/>
          <w:szCs w:val="24"/>
          <w:lang w:val="en-US"/>
        </w:rPr>
        <w:t>ISER</w:t>
      </w:r>
      <w:r w:rsidRPr="00175CEB">
        <w:rPr>
          <w:sz w:val="24"/>
          <w:szCs w:val="24"/>
          <w:lang w:val="en-US"/>
        </w:rPr>
        <w:t xml:space="preserve">, </w:t>
      </w:r>
      <w:proofErr w:type="spellStart"/>
      <w:r w:rsidRPr="00175CEB">
        <w:rPr>
          <w:sz w:val="24"/>
          <w:szCs w:val="24"/>
          <w:lang w:val="en-US"/>
        </w:rPr>
        <w:t>Kapadokya</w:t>
      </w:r>
      <w:proofErr w:type="spellEnd"/>
      <w:r w:rsidRPr="00175CEB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Pr="00175CEB">
        <w:rPr>
          <w:sz w:val="24"/>
          <w:szCs w:val="24"/>
          <w:lang w:val="en-US"/>
        </w:rPr>
        <w:t>Turkiye</w:t>
      </w:r>
      <w:proofErr w:type="spellEnd"/>
      <w:proofErr w:type="gramEnd"/>
      <w:r w:rsidRPr="00175CEB">
        <w:rPr>
          <w:sz w:val="24"/>
          <w:szCs w:val="24"/>
          <w:lang w:val="en-US"/>
        </w:rPr>
        <w:t>.</w:t>
      </w:r>
    </w:p>
    <w:p w14:paraId="33BF9A7D" w14:textId="77777777" w:rsidR="00FE54E3" w:rsidRPr="00175CEB" w:rsidRDefault="00B942E5" w:rsidP="00175CE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175CEB">
        <w:rPr>
          <w:sz w:val="24"/>
          <w:szCs w:val="24"/>
          <w:lang w:val="en-US"/>
        </w:rPr>
        <w:t>Doganca, Z.</w:t>
      </w:r>
      <w:r w:rsidR="00FE54E3" w:rsidRPr="00175CEB">
        <w:rPr>
          <w:sz w:val="24"/>
          <w:szCs w:val="24"/>
          <w:lang w:val="en-US"/>
        </w:rPr>
        <w:t xml:space="preserve">, Güven, D. ve Mugaloglu, E. Z., (2014). Comparing teaching orientations of preservice and </w:t>
      </w:r>
      <w:proofErr w:type="spellStart"/>
      <w:r w:rsidR="00FE54E3" w:rsidRPr="00175CEB">
        <w:rPr>
          <w:sz w:val="24"/>
          <w:szCs w:val="24"/>
          <w:lang w:val="en-US"/>
        </w:rPr>
        <w:t>inservice</w:t>
      </w:r>
      <w:proofErr w:type="spellEnd"/>
      <w:r w:rsidR="00FE54E3" w:rsidRPr="00175CEB">
        <w:rPr>
          <w:sz w:val="24"/>
          <w:szCs w:val="24"/>
          <w:lang w:val="en-US"/>
        </w:rPr>
        <w:t xml:space="preserve"> science teachers, </w:t>
      </w:r>
      <w:r w:rsidR="00FE54E3" w:rsidRPr="00175CEB">
        <w:rPr>
          <w:b/>
          <w:sz w:val="24"/>
          <w:szCs w:val="24"/>
          <w:lang w:val="en-US"/>
        </w:rPr>
        <w:t>ISER</w:t>
      </w:r>
      <w:r w:rsidR="00FE54E3" w:rsidRPr="00175CEB">
        <w:rPr>
          <w:sz w:val="24"/>
          <w:szCs w:val="24"/>
          <w:lang w:val="en-US"/>
        </w:rPr>
        <w:t xml:space="preserve">, </w:t>
      </w:r>
      <w:proofErr w:type="spellStart"/>
      <w:r w:rsidR="00FE54E3" w:rsidRPr="00175CEB">
        <w:rPr>
          <w:sz w:val="24"/>
          <w:szCs w:val="24"/>
          <w:lang w:val="en-US"/>
        </w:rPr>
        <w:t>Kapadokya</w:t>
      </w:r>
      <w:proofErr w:type="spellEnd"/>
      <w:r w:rsidR="00FE54E3" w:rsidRPr="00175CEB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="00FE54E3" w:rsidRPr="00175CEB">
        <w:rPr>
          <w:sz w:val="24"/>
          <w:szCs w:val="24"/>
          <w:lang w:val="en-US"/>
        </w:rPr>
        <w:t>Türkiye</w:t>
      </w:r>
      <w:proofErr w:type="spellEnd"/>
      <w:proofErr w:type="gramEnd"/>
      <w:r w:rsidR="00FE54E3" w:rsidRPr="00175CEB">
        <w:rPr>
          <w:sz w:val="24"/>
          <w:szCs w:val="24"/>
          <w:lang w:val="en-US"/>
        </w:rPr>
        <w:t>.</w:t>
      </w:r>
    </w:p>
    <w:p w14:paraId="58967976" w14:textId="77777777" w:rsidR="00FE54E3" w:rsidRPr="00175CEB" w:rsidRDefault="00FE54E3" w:rsidP="00175CE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175CEB">
        <w:rPr>
          <w:sz w:val="24"/>
          <w:szCs w:val="24"/>
          <w:lang w:val="en-US"/>
        </w:rPr>
        <w:t xml:space="preserve">Mugaloglu, E. Z., Doganca, Z. &amp; Güven, D. (2014). </w:t>
      </w:r>
      <w:proofErr w:type="spellStart"/>
      <w:r w:rsidRPr="00175CEB">
        <w:rPr>
          <w:sz w:val="24"/>
          <w:szCs w:val="24"/>
          <w:lang w:val="en-US"/>
        </w:rPr>
        <w:t>Aday</w:t>
      </w:r>
      <w:proofErr w:type="spellEnd"/>
      <w:r w:rsidRPr="00175CEB">
        <w:rPr>
          <w:sz w:val="24"/>
          <w:szCs w:val="24"/>
          <w:lang w:val="en-US"/>
        </w:rPr>
        <w:t xml:space="preserve"> fen </w:t>
      </w:r>
      <w:proofErr w:type="spellStart"/>
      <w:r w:rsidRPr="00175CEB">
        <w:rPr>
          <w:sz w:val="24"/>
          <w:szCs w:val="24"/>
          <w:lang w:val="en-US"/>
        </w:rPr>
        <w:t>öğretmenlerinin</w:t>
      </w:r>
      <w:proofErr w:type="spellEnd"/>
      <w:r w:rsidRPr="00175CEB">
        <w:rPr>
          <w:sz w:val="24"/>
          <w:szCs w:val="24"/>
          <w:lang w:val="en-US"/>
        </w:rPr>
        <w:t xml:space="preserve"> fen </w:t>
      </w:r>
      <w:proofErr w:type="spellStart"/>
      <w:r w:rsidRPr="00175CEB">
        <w:rPr>
          <w:sz w:val="24"/>
          <w:szCs w:val="24"/>
          <w:lang w:val="en-US"/>
        </w:rPr>
        <w:t>öğretimi</w:t>
      </w:r>
      <w:proofErr w:type="spellEnd"/>
      <w:r w:rsidRPr="00175CEB">
        <w:rPr>
          <w:sz w:val="24"/>
          <w:szCs w:val="24"/>
          <w:lang w:val="en-US"/>
        </w:rPr>
        <w:t xml:space="preserve"> </w:t>
      </w:r>
      <w:proofErr w:type="spellStart"/>
      <w:r w:rsidRPr="00175CEB">
        <w:rPr>
          <w:sz w:val="24"/>
          <w:szCs w:val="24"/>
          <w:lang w:val="en-US"/>
        </w:rPr>
        <w:t>yöntemlerine</w:t>
      </w:r>
      <w:proofErr w:type="spellEnd"/>
      <w:r w:rsidRPr="00175CEB">
        <w:rPr>
          <w:sz w:val="24"/>
          <w:szCs w:val="24"/>
          <w:lang w:val="en-US"/>
        </w:rPr>
        <w:t xml:space="preserve"> </w:t>
      </w:r>
      <w:proofErr w:type="spellStart"/>
      <w:r w:rsidRPr="00175CEB">
        <w:rPr>
          <w:sz w:val="24"/>
          <w:szCs w:val="24"/>
          <w:lang w:val="en-US"/>
        </w:rPr>
        <w:t>ilişkin</w:t>
      </w:r>
      <w:proofErr w:type="spellEnd"/>
      <w:r w:rsidRPr="00175CEB">
        <w:rPr>
          <w:sz w:val="24"/>
          <w:szCs w:val="24"/>
          <w:lang w:val="en-US"/>
        </w:rPr>
        <w:t xml:space="preserve"> </w:t>
      </w:r>
      <w:proofErr w:type="spellStart"/>
      <w:r w:rsidRPr="00175CEB">
        <w:rPr>
          <w:sz w:val="24"/>
          <w:szCs w:val="24"/>
          <w:lang w:val="en-US"/>
        </w:rPr>
        <w:t>tercihlerinin</w:t>
      </w:r>
      <w:proofErr w:type="spellEnd"/>
      <w:r w:rsidRPr="00175CEB">
        <w:rPr>
          <w:sz w:val="24"/>
          <w:szCs w:val="24"/>
          <w:lang w:val="en-US"/>
        </w:rPr>
        <w:t xml:space="preserve"> </w:t>
      </w:r>
      <w:proofErr w:type="spellStart"/>
      <w:r w:rsidRPr="00175CEB">
        <w:rPr>
          <w:sz w:val="24"/>
          <w:szCs w:val="24"/>
          <w:lang w:val="en-US"/>
        </w:rPr>
        <w:t>izlenmesi</w:t>
      </w:r>
      <w:proofErr w:type="spellEnd"/>
      <w:r w:rsidRPr="00175CEB">
        <w:rPr>
          <w:sz w:val="24"/>
          <w:szCs w:val="24"/>
          <w:lang w:val="en-US"/>
        </w:rPr>
        <w:t xml:space="preserve">, </w:t>
      </w:r>
      <w:r w:rsidRPr="00175CEB">
        <w:rPr>
          <w:b/>
          <w:sz w:val="24"/>
          <w:szCs w:val="24"/>
          <w:lang w:val="en-US"/>
        </w:rPr>
        <w:t>XI. UFBMEK</w:t>
      </w:r>
      <w:r w:rsidRPr="00175CEB">
        <w:rPr>
          <w:sz w:val="24"/>
          <w:szCs w:val="24"/>
          <w:lang w:val="en-US"/>
        </w:rPr>
        <w:t xml:space="preserve"> [National science and math education conference], Adana, </w:t>
      </w:r>
      <w:proofErr w:type="spellStart"/>
      <w:r w:rsidRPr="00175CEB">
        <w:rPr>
          <w:sz w:val="24"/>
          <w:szCs w:val="24"/>
          <w:lang w:val="en-US"/>
        </w:rPr>
        <w:t>Turkiye</w:t>
      </w:r>
      <w:proofErr w:type="spellEnd"/>
      <w:r w:rsidRPr="00175CEB">
        <w:rPr>
          <w:sz w:val="24"/>
          <w:szCs w:val="24"/>
          <w:lang w:val="en-US"/>
        </w:rPr>
        <w:t>.</w:t>
      </w:r>
    </w:p>
    <w:p w14:paraId="1FBE8BB8" w14:textId="77777777" w:rsidR="00FE54E3" w:rsidRPr="00175CEB" w:rsidRDefault="00FE54E3" w:rsidP="00175CE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  <w:lang w:val="en-US"/>
        </w:rPr>
      </w:pPr>
      <w:r w:rsidRPr="00175CEB">
        <w:rPr>
          <w:sz w:val="24"/>
          <w:szCs w:val="24"/>
          <w:lang w:val="en-US"/>
        </w:rPr>
        <w:t xml:space="preserve">Guven, D. Muğaloğlu, E. Z. &amp; PreSEES Consortium (2013). Preparing Science Educators for Everyday Science (PreSEES), </w:t>
      </w:r>
      <w:r w:rsidRPr="00175CEB">
        <w:rPr>
          <w:b/>
          <w:sz w:val="24"/>
          <w:szCs w:val="24"/>
          <w:lang w:val="en-US"/>
        </w:rPr>
        <w:t>IOSTE,</w:t>
      </w:r>
      <w:r w:rsidRPr="00175CEB">
        <w:rPr>
          <w:sz w:val="24"/>
          <w:szCs w:val="24"/>
          <w:lang w:val="en-US"/>
        </w:rPr>
        <w:t xml:space="preserve"> Antalya, Turkey </w:t>
      </w:r>
    </w:p>
    <w:p w14:paraId="6C02E23D" w14:textId="77777777" w:rsidR="00FE54E3" w:rsidRPr="001813F7" w:rsidRDefault="00FE54E3" w:rsidP="003D78B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sz w:val="24"/>
          <w:szCs w:val="24"/>
        </w:rPr>
      </w:pPr>
      <w:r w:rsidRPr="001813F7">
        <w:rPr>
          <w:sz w:val="24"/>
          <w:szCs w:val="24"/>
        </w:rPr>
        <w:t xml:space="preserve">Erduran, S. &amp; Muğaloğlu, E. Z. (2013). Revisiting scientific inquiry in the classroom: towards an interdisciplinary framework in science teaching and learning, </w:t>
      </w:r>
      <w:r w:rsidRPr="000A3512">
        <w:rPr>
          <w:b/>
          <w:sz w:val="24"/>
          <w:szCs w:val="24"/>
        </w:rPr>
        <w:t>IOSTE</w:t>
      </w:r>
      <w:r w:rsidRPr="001813F7">
        <w:rPr>
          <w:sz w:val="24"/>
          <w:szCs w:val="24"/>
        </w:rPr>
        <w:t xml:space="preserve">, Antalya, </w:t>
      </w:r>
      <w:proofErr w:type="spellStart"/>
      <w:r w:rsidRPr="001813F7">
        <w:rPr>
          <w:sz w:val="24"/>
          <w:szCs w:val="24"/>
        </w:rPr>
        <w:t>Turkiye</w:t>
      </w:r>
      <w:proofErr w:type="spellEnd"/>
      <w:r w:rsidRPr="001813F7">
        <w:rPr>
          <w:sz w:val="24"/>
          <w:szCs w:val="24"/>
        </w:rPr>
        <w:t>.</w:t>
      </w:r>
    </w:p>
    <w:p w14:paraId="45AE3A8B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r w:rsidRPr="001813F7">
        <w:rPr>
          <w:sz w:val="24"/>
          <w:szCs w:val="24"/>
        </w:rPr>
        <w:t xml:space="preserve">Erduran, S. &amp; Mugaloglu, E. Z. (2011). Visiting the Science Market: Implications of Perspectives on Economics of Science in Science Education, </w:t>
      </w:r>
      <w:r w:rsidRPr="000A3512">
        <w:rPr>
          <w:b/>
          <w:sz w:val="24"/>
          <w:szCs w:val="24"/>
        </w:rPr>
        <w:t>IHPST</w:t>
      </w:r>
      <w:r w:rsidRPr="001813F7">
        <w:rPr>
          <w:sz w:val="24"/>
          <w:szCs w:val="24"/>
        </w:rPr>
        <w:t xml:space="preserve">, </w:t>
      </w:r>
      <w:proofErr w:type="gramStart"/>
      <w:smartTag w:uri="urn:schemas-microsoft-com:office:smarttags" w:element="country-region">
        <w:r w:rsidRPr="001813F7">
          <w:rPr>
            <w:sz w:val="24"/>
            <w:szCs w:val="24"/>
          </w:rPr>
          <w:t>Thessaloniki</w:t>
        </w:r>
        <w:proofErr w:type="gramEnd"/>
        <w:r w:rsidRPr="001813F7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1813F7">
            <w:rPr>
              <w:sz w:val="24"/>
              <w:szCs w:val="24"/>
            </w:rPr>
            <w:t>Greece</w:t>
          </w:r>
        </w:smartTag>
      </w:smartTag>
      <w:r w:rsidRPr="001813F7">
        <w:rPr>
          <w:sz w:val="24"/>
          <w:szCs w:val="24"/>
        </w:rPr>
        <w:t>.</w:t>
      </w:r>
    </w:p>
    <w:p w14:paraId="4808AE0D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r w:rsidRPr="001813F7">
        <w:rPr>
          <w:sz w:val="24"/>
          <w:szCs w:val="24"/>
        </w:rPr>
        <w:t xml:space="preserve">Mugaloglu, E. Z. &amp; Erduran, S. (2011). Prospective Science Teachers’ Appreciation of </w:t>
      </w:r>
      <w:proofErr w:type="spellStart"/>
      <w:r w:rsidRPr="001813F7">
        <w:rPr>
          <w:sz w:val="24"/>
          <w:szCs w:val="24"/>
        </w:rPr>
        <w:t>Science:The</w:t>
      </w:r>
      <w:proofErr w:type="spellEnd"/>
      <w:r w:rsidRPr="001813F7">
        <w:rPr>
          <w:sz w:val="24"/>
          <w:szCs w:val="24"/>
        </w:rPr>
        <w:t xml:space="preserve"> Case of Evolution Theory vs. Intelligent Design, </w:t>
      </w:r>
      <w:r w:rsidRPr="000A3512">
        <w:rPr>
          <w:b/>
          <w:sz w:val="24"/>
          <w:szCs w:val="24"/>
        </w:rPr>
        <w:t>ESERA</w:t>
      </w:r>
      <w:r w:rsidRPr="001813F7">
        <w:rPr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1813F7">
              <w:rPr>
                <w:sz w:val="24"/>
                <w:szCs w:val="24"/>
              </w:rPr>
              <w:t>Lyon</w:t>
            </w:r>
          </w:smartTag>
        </w:smartTag>
        <w:r w:rsidRPr="001813F7">
          <w:rPr>
            <w:sz w:val="24"/>
            <w:szCs w:val="24"/>
          </w:rPr>
          <w:t xml:space="preserve">,  </w:t>
        </w:r>
        <w:smartTag w:uri="urn:schemas-microsoft-com:office:smarttags" w:element="country-region">
          <w:r w:rsidRPr="001813F7">
            <w:rPr>
              <w:sz w:val="24"/>
              <w:szCs w:val="24"/>
            </w:rPr>
            <w:t>France</w:t>
          </w:r>
        </w:smartTag>
      </w:smartTag>
      <w:r w:rsidRPr="001813F7">
        <w:rPr>
          <w:sz w:val="24"/>
          <w:szCs w:val="24"/>
        </w:rPr>
        <w:t>.</w:t>
      </w:r>
    </w:p>
    <w:p w14:paraId="100A1479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proofErr w:type="spellStart"/>
      <w:r w:rsidRPr="001813F7">
        <w:rPr>
          <w:sz w:val="24"/>
          <w:szCs w:val="24"/>
        </w:rPr>
        <w:t>Sarıbaş</w:t>
      </w:r>
      <w:proofErr w:type="spellEnd"/>
      <w:r w:rsidRPr="001813F7">
        <w:rPr>
          <w:sz w:val="24"/>
          <w:szCs w:val="24"/>
        </w:rPr>
        <w:t xml:space="preserve">, D. &amp; Mugaloglu, E. Z. (2011). Pre-service Science Teachers’ Metacognitive Awareness about Lab Instruction and Their Competency in Inquiry Lab Design: The Case of a Lab Applications Course. </w:t>
      </w:r>
      <w:r w:rsidRPr="000A3512">
        <w:rPr>
          <w:b/>
          <w:sz w:val="24"/>
          <w:szCs w:val="24"/>
        </w:rPr>
        <w:t>ESERA</w:t>
      </w:r>
      <w:r w:rsidRPr="001813F7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813F7">
            <w:rPr>
              <w:sz w:val="24"/>
              <w:szCs w:val="24"/>
            </w:rPr>
            <w:t>Lyon</w:t>
          </w:r>
        </w:smartTag>
      </w:smartTag>
      <w:r w:rsidRPr="001813F7">
        <w:rPr>
          <w:sz w:val="24"/>
          <w:szCs w:val="24"/>
        </w:rPr>
        <w:t>, France</w:t>
      </w:r>
    </w:p>
    <w:p w14:paraId="6DC02113" w14:textId="77777777" w:rsidR="00FE54E3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proofErr w:type="spellStart"/>
      <w:r>
        <w:rPr>
          <w:sz w:val="24"/>
          <w:szCs w:val="24"/>
        </w:rPr>
        <w:t>Sarıbaş</w:t>
      </w:r>
      <w:proofErr w:type="spellEnd"/>
      <w:r>
        <w:rPr>
          <w:sz w:val="24"/>
          <w:szCs w:val="24"/>
        </w:rPr>
        <w:t xml:space="preserve">, D., Bayram, H. &amp; Mugaloglu, E. Z. (2009). </w:t>
      </w:r>
      <w:r w:rsidRPr="00C361E7">
        <w:rPr>
          <w:sz w:val="24"/>
          <w:szCs w:val="24"/>
        </w:rPr>
        <w:t xml:space="preserve">The inclusion of metacognitive awareness to laboratory instruction and its outcomes in terms of understanding science. </w:t>
      </w:r>
      <w:r w:rsidRPr="000A3512">
        <w:rPr>
          <w:b/>
          <w:sz w:val="24"/>
          <w:szCs w:val="24"/>
        </w:rPr>
        <w:t>ESERA</w:t>
      </w:r>
      <w:r>
        <w:rPr>
          <w:sz w:val="24"/>
          <w:szCs w:val="24"/>
        </w:rPr>
        <w:t>, Istanbul.</w:t>
      </w:r>
    </w:p>
    <w:p w14:paraId="7EC1BBCD" w14:textId="77777777" w:rsidR="00FE54E3" w:rsidRPr="007B464E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Mugaloglu, E. Z. &amp; Bayram, H. (2009). </w:t>
      </w:r>
      <w:r w:rsidRPr="007B464E">
        <w:rPr>
          <w:sz w:val="24"/>
          <w:szCs w:val="24"/>
        </w:rPr>
        <w:t>How are prospective science teachers’ values and</w:t>
      </w:r>
      <w:r>
        <w:rPr>
          <w:sz w:val="24"/>
          <w:szCs w:val="24"/>
        </w:rPr>
        <w:t xml:space="preserve"> </w:t>
      </w:r>
      <w:r w:rsidRPr="007B464E">
        <w:rPr>
          <w:sz w:val="24"/>
          <w:szCs w:val="24"/>
        </w:rPr>
        <w:t>their attitudes toward science associated?: Implications for science teacher training programs</w:t>
      </w:r>
      <w:r>
        <w:rPr>
          <w:sz w:val="24"/>
          <w:szCs w:val="24"/>
        </w:rPr>
        <w:t xml:space="preserve">. </w:t>
      </w:r>
      <w:r w:rsidRPr="000A3512">
        <w:rPr>
          <w:b/>
          <w:sz w:val="24"/>
          <w:szCs w:val="24"/>
        </w:rPr>
        <w:t>WCES</w:t>
      </w:r>
      <w:r>
        <w:rPr>
          <w:sz w:val="24"/>
          <w:szCs w:val="24"/>
        </w:rPr>
        <w:t>, Cyprus.</w:t>
      </w:r>
    </w:p>
    <w:p w14:paraId="694EA8DF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proofErr w:type="spellStart"/>
      <w:r w:rsidRPr="001813F7">
        <w:rPr>
          <w:sz w:val="24"/>
          <w:szCs w:val="24"/>
        </w:rPr>
        <w:t>Sarıbaş</w:t>
      </w:r>
      <w:proofErr w:type="spellEnd"/>
      <w:r w:rsidRPr="001813F7">
        <w:rPr>
          <w:sz w:val="24"/>
          <w:szCs w:val="24"/>
        </w:rPr>
        <w:t xml:space="preserve">, D., Bayram, H. and Muğaloğlu, E. Z.(2008) The ınfluence of metacognıtıve awareness development on pre-servıce scıence teachers’ scıentıfıc knowledge and understandıng scıence, </w:t>
      </w:r>
      <w:r w:rsidRPr="000A3512">
        <w:rPr>
          <w:b/>
          <w:sz w:val="24"/>
          <w:szCs w:val="24"/>
        </w:rPr>
        <w:t>ECRICE</w:t>
      </w:r>
      <w:r w:rsidRPr="001813F7">
        <w:rPr>
          <w:sz w:val="24"/>
          <w:szCs w:val="24"/>
        </w:rPr>
        <w:t>, Istanbul</w:t>
      </w:r>
    </w:p>
    <w:p w14:paraId="09B16787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r w:rsidRPr="001813F7">
        <w:rPr>
          <w:sz w:val="24"/>
          <w:szCs w:val="24"/>
        </w:rPr>
        <w:t>Doganca, Z. &amp; Mugalogl</w:t>
      </w:r>
      <w:r w:rsidR="00777659">
        <w:rPr>
          <w:sz w:val="24"/>
          <w:szCs w:val="24"/>
        </w:rPr>
        <w:t>u, E. Z. (2007). Environmental experiments at primary school l</w:t>
      </w:r>
      <w:r w:rsidRPr="001813F7">
        <w:rPr>
          <w:sz w:val="24"/>
          <w:szCs w:val="24"/>
        </w:rPr>
        <w:t xml:space="preserve">evel. </w:t>
      </w:r>
      <w:r w:rsidRPr="000A3512">
        <w:rPr>
          <w:b/>
          <w:sz w:val="24"/>
          <w:szCs w:val="24"/>
        </w:rPr>
        <w:t>International Workshop on Science Education in Schools</w:t>
      </w:r>
      <w:r w:rsidRPr="001813F7">
        <w:rPr>
          <w:sz w:val="24"/>
          <w:szCs w:val="24"/>
        </w:rPr>
        <w:t>, Bucharest, Romania</w:t>
      </w:r>
    </w:p>
    <w:p w14:paraId="75DD6AD3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r w:rsidRPr="001813F7">
        <w:rPr>
          <w:sz w:val="24"/>
          <w:szCs w:val="24"/>
        </w:rPr>
        <w:t>Doganca, Z.</w:t>
      </w:r>
      <w:r w:rsidR="00777659">
        <w:rPr>
          <w:sz w:val="24"/>
          <w:szCs w:val="24"/>
        </w:rPr>
        <w:t> &amp; Mugaloglu, E. Z. (2007). An examination of an environmental training programme on prospective t</w:t>
      </w:r>
      <w:r w:rsidRPr="001813F7">
        <w:rPr>
          <w:sz w:val="24"/>
          <w:szCs w:val="24"/>
        </w:rPr>
        <w:t xml:space="preserve">eachers. </w:t>
      </w:r>
      <w:r w:rsidRPr="000A3512">
        <w:rPr>
          <w:b/>
          <w:sz w:val="24"/>
          <w:szCs w:val="24"/>
        </w:rPr>
        <w:t>4</w:t>
      </w:r>
      <w:r w:rsidRPr="000A3512">
        <w:rPr>
          <w:b/>
          <w:sz w:val="24"/>
          <w:szCs w:val="24"/>
          <w:vertAlign w:val="superscript"/>
        </w:rPr>
        <w:t>th</w:t>
      </w:r>
      <w:r w:rsidRPr="000A3512">
        <w:rPr>
          <w:b/>
          <w:sz w:val="24"/>
          <w:szCs w:val="24"/>
        </w:rPr>
        <w:t xml:space="preserve"> World Environmental Education Congress</w:t>
      </w:r>
      <w:r w:rsidRPr="001813F7">
        <w:rPr>
          <w:sz w:val="24"/>
          <w:szCs w:val="24"/>
        </w:rPr>
        <w:t xml:space="preserve">, Durban, Republic of South Africa. </w:t>
      </w:r>
    </w:p>
    <w:p w14:paraId="4A58171D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proofErr w:type="spellStart"/>
      <w:r w:rsidRPr="00CB07D4">
        <w:rPr>
          <w:sz w:val="24"/>
          <w:szCs w:val="24"/>
        </w:rPr>
        <w:t>Şahin</w:t>
      </w:r>
      <w:proofErr w:type="spellEnd"/>
      <w:r w:rsidRPr="00CB07D4">
        <w:rPr>
          <w:sz w:val="24"/>
          <w:szCs w:val="24"/>
        </w:rPr>
        <w:t>, F. Muğaloğlu, E. Z., Belli, İ., Öztuna, A.,</w:t>
      </w:r>
      <w:r w:rsidR="00777659">
        <w:rPr>
          <w:sz w:val="24"/>
          <w:szCs w:val="24"/>
        </w:rPr>
        <w:t xml:space="preserve"> </w:t>
      </w:r>
      <w:proofErr w:type="spellStart"/>
      <w:r w:rsidRPr="00CB07D4">
        <w:rPr>
          <w:sz w:val="24"/>
          <w:szCs w:val="24"/>
        </w:rPr>
        <w:t>Genç</w:t>
      </w:r>
      <w:proofErr w:type="spellEnd"/>
      <w:r w:rsidRPr="00CB07D4">
        <w:rPr>
          <w:sz w:val="24"/>
          <w:szCs w:val="24"/>
        </w:rPr>
        <w:t>, M. ve Arı, E. (2004). A possible solution for the crowded class nightma</w:t>
      </w:r>
      <w:r>
        <w:rPr>
          <w:sz w:val="24"/>
          <w:szCs w:val="24"/>
        </w:rPr>
        <w:t>re.</w:t>
      </w:r>
      <w:r w:rsidRPr="00CB07D4">
        <w:rPr>
          <w:sz w:val="24"/>
          <w:szCs w:val="24"/>
        </w:rPr>
        <w:t xml:space="preserve"> </w:t>
      </w:r>
      <w:r w:rsidRPr="000A3512">
        <w:rPr>
          <w:b/>
          <w:sz w:val="24"/>
          <w:szCs w:val="24"/>
        </w:rPr>
        <w:t>18</w:t>
      </w:r>
      <w:r w:rsidRPr="000A3512">
        <w:rPr>
          <w:b/>
          <w:sz w:val="24"/>
          <w:szCs w:val="24"/>
          <w:vertAlign w:val="superscript"/>
        </w:rPr>
        <w:t>th</w:t>
      </w:r>
      <w:r w:rsidRPr="000A3512">
        <w:rPr>
          <w:b/>
          <w:sz w:val="24"/>
          <w:szCs w:val="24"/>
        </w:rPr>
        <w:t xml:space="preserve"> International Conference on Chemical Education</w:t>
      </w:r>
      <w:r>
        <w:rPr>
          <w:sz w:val="24"/>
          <w:szCs w:val="24"/>
        </w:rPr>
        <w:t>. Hilton</w:t>
      </w:r>
      <w:r w:rsidRPr="00CB07D4">
        <w:rPr>
          <w:sz w:val="24"/>
          <w:szCs w:val="24"/>
        </w:rPr>
        <w:t>, İstanbul</w:t>
      </w:r>
      <w:r w:rsidRPr="001813F7">
        <w:rPr>
          <w:sz w:val="24"/>
          <w:szCs w:val="24"/>
        </w:rPr>
        <w:t>.</w:t>
      </w:r>
    </w:p>
    <w:p w14:paraId="307B941E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proofErr w:type="spellStart"/>
      <w:r w:rsidRPr="001813F7">
        <w:rPr>
          <w:sz w:val="24"/>
          <w:szCs w:val="24"/>
        </w:rPr>
        <w:t>Ardaç</w:t>
      </w:r>
      <w:proofErr w:type="spellEnd"/>
      <w:r w:rsidRPr="001813F7">
        <w:rPr>
          <w:sz w:val="24"/>
          <w:szCs w:val="24"/>
        </w:rPr>
        <w:t xml:space="preserve">, D. &amp; Muğaloğlu, E. Z. (2003). Integrating research, teaching and community work. </w:t>
      </w:r>
      <w:r w:rsidRPr="000A3512">
        <w:rPr>
          <w:b/>
          <w:sz w:val="24"/>
          <w:szCs w:val="24"/>
        </w:rPr>
        <w:t>International Conference on Innovation in Higher Education</w:t>
      </w:r>
      <w:r w:rsidRPr="001813F7">
        <w:rPr>
          <w:sz w:val="24"/>
          <w:szCs w:val="24"/>
        </w:rPr>
        <w:t>, Kiev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Ukrai</w:t>
      </w:r>
      <w:r w:rsidRPr="001813F7">
        <w:rPr>
          <w:sz w:val="24"/>
          <w:szCs w:val="24"/>
        </w:rPr>
        <w:t>na</w:t>
      </w:r>
      <w:proofErr w:type="spellEnd"/>
      <w:r w:rsidRPr="001813F7">
        <w:rPr>
          <w:sz w:val="24"/>
          <w:szCs w:val="24"/>
        </w:rPr>
        <w:t>.</w:t>
      </w:r>
    </w:p>
    <w:p w14:paraId="0FEE21E9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proofErr w:type="spellStart"/>
      <w:r w:rsidRPr="001813F7">
        <w:rPr>
          <w:sz w:val="24"/>
          <w:szCs w:val="24"/>
        </w:rPr>
        <w:t>Nazlıçiçek</w:t>
      </w:r>
      <w:proofErr w:type="spellEnd"/>
      <w:r w:rsidRPr="001813F7">
        <w:rPr>
          <w:sz w:val="24"/>
          <w:szCs w:val="24"/>
        </w:rPr>
        <w:t xml:space="preserve">, N., Muğaloğlu, E. Z.&amp; </w:t>
      </w:r>
      <w:proofErr w:type="spellStart"/>
      <w:r w:rsidRPr="001813F7">
        <w:rPr>
          <w:sz w:val="24"/>
          <w:szCs w:val="24"/>
        </w:rPr>
        <w:t>Ardaç</w:t>
      </w:r>
      <w:proofErr w:type="spellEnd"/>
      <w:r w:rsidRPr="001813F7">
        <w:rPr>
          <w:sz w:val="24"/>
          <w:szCs w:val="24"/>
        </w:rPr>
        <w:t xml:space="preserve">, D. (2003). The influence of practicum course on prospective teachers’ views about teaching. </w:t>
      </w:r>
      <w:r w:rsidRPr="000A3512">
        <w:rPr>
          <w:b/>
          <w:sz w:val="24"/>
          <w:szCs w:val="24"/>
        </w:rPr>
        <w:t>International Conference on Innovation in Higher Education,</w:t>
      </w:r>
      <w:r>
        <w:rPr>
          <w:sz w:val="24"/>
          <w:szCs w:val="24"/>
        </w:rPr>
        <w:t xml:space="preserve"> Kiev, </w:t>
      </w:r>
      <w:proofErr w:type="spellStart"/>
      <w:r>
        <w:rPr>
          <w:sz w:val="24"/>
          <w:szCs w:val="24"/>
        </w:rPr>
        <w:t>Ukrai</w:t>
      </w:r>
      <w:r w:rsidRPr="001813F7">
        <w:rPr>
          <w:sz w:val="24"/>
          <w:szCs w:val="24"/>
        </w:rPr>
        <w:t>na</w:t>
      </w:r>
      <w:proofErr w:type="spellEnd"/>
    </w:p>
    <w:p w14:paraId="3D97A769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r w:rsidRPr="001813F7">
        <w:rPr>
          <w:sz w:val="24"/>
          <w:szCs w:val="24"/>
        </w:rPr>
        <w:t xml:space="preserve">Muğaloğlu, E. Z. (2001). Radical Constructivism in Science Education. </w:t>
      </w:r>
      <w:r w:rsidRPr="001813F7">
        <w:rPr>
          <w:b/>
          <w:sz w:val="24"/>
          <w:szCs w:val="24"/>
        </w:rPr>
        <w:t>9</w:t>
      </w:r>
      <w:r w:rsidRPr="001813F7">
        <w:rPr>
          <w:b/>
          <w:sz w:val="24"/>
          <w:szCs w:val="24"/>
          <w:vertAlign w:val="superscript"/>
        </w:rPr>
        <w:t>th</w:t>
      </w:r>
      <w:r w:rsidRPr="001813F7">
        <w:rPr>
          <w:b/>
          <w:sz w:val="24"/>
          <w:szCs w:val="24"/>
        </w:rPr>
        <w:t xml:space="preserve"> European Association for Research on Learning and Instruction (</w:t>
      </w:r>
      <w:proofErr w:type="spellStart"/>
      <w:r w:rsidRPr="001813F7">
        <w:rPr>
          <w:b/>
          <w:sz w:val="24"/>
          <w:szCs w:val="24"/>
        </w:rPr>
        <w:t>Earli</w:t>
      </w:r>
      <w:proofErr w:type="spellEnd"/>
      <w:r w:rsidRPr="001813F7">
        <w:rPr>
          <w:b/>
          <w:sz w:val="24"/>
          <w:szCs w:val="24"/>
        </w:rPr>
        <w:t>)</w:t>
      </w:r>
      <w:r w:rsidRPr="001813F7">
        <w:rPr>
          <w:sz w:val="24"/>
          <w:szCs w:val="24"/>
        </w:rPr>
        <w:t>. University of Fribourg, Switzerland.</w:t>
      </w:r>
    </w:p>
    <w:p w14:paraId="7DFE30B8" w14:textId="77777777" w:rsidR="00FE54E3" w:rsidRPr="001813F7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proofErr w:type="spellStart"/>
      <w:r w:rsidRPr="001813F7">
        <w:rPr>
          <w:sz w:val="24"/>
          <w:szCs w:val="24"/>
        </w:rPr>
        <w:t>Ardaç</w:t>
      </w:r>
      <w:proofErr w:type="spellEnd"/>
      <w:r w:rsidRPr="001813F7">
        <w:rPr>
          <w:sz w:val="24"/>
          <w:szCs w:val="24"/>
        </w:rPr>
        <w:t xml:space="preserve">, D. &amp; Muğaloğlu, E. Z.(2001). Aftermath of a programme designed to foster basic science process skills. </w:t>
      </w:r>
      <w:r w:rsidRPr="001813F7">
        <w:rPr>
          <w:b/>
          <w:sz w:val="24"/>
          <w:szCs w:val="24"/>
        </w:rPr>
        <w:t>9</w:t>
      </w:r>
      <w:r w:rsidRPr="001813F7">
        <w:rPr>
          <w:b/>
          <w:sz w:val="24"/>
          <w:szCs w:val="24"/>
          <w:vertAlign w:val="superscript"/>
        </w:rPr>
        <w:t>th</w:t>
      </w:r>
      <w:r w:rsidRPr="001813F7">
        <w:rPr>
          <w:b/>
          <w:sz w:val="24"/>
          <w:szCs w:val="24"/>
        </w:rPr>
        <w:t xml:space="preserve"> European Association for Research on Learning and Instruction (</w:t>
      </w:r>
      <w:proofErr w:type="spellStart"/>
      <w:r w:rsidRPr="001813F7">
        <w:rPr>
          <w:b/>
          <w:sz w:val="24"/>
          <w:szCs w:val="24"/>
        </w:rPr>
        <w:t>Earli</w:t>
      </w:r>
      <w:proofErr w:type="spellEnd"/>
      <w:r w:rsidRPr="001813F7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813F7">
        <w:rPr>
          <w:sz w:val="24"/>
          <w:szCs w:val="24"/>
        </w:rPr>
        <w:t>Conference. University of Fribourg, Switzerland.</w:t>
      </w:r>
    </w:p>
    <w:p w14:paraId="1BA01149" w14:textId="77777777" w:rsidR="00FE54E3" w:rsidRDefault="00FE54E3" w:rsidP="00FE54E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sz w:val="24"/>
          <w:szCs w:val="24"/>
        </w:rPr>
      </w:pPr>
      <w:proofErr w:type="spellStart"/>
      <w:r w:rsidRPr="001813F7">
        <w:rPr>
          <w:sz w:val="24"/>
          <w:szCs w:val="24"/>
        </w:rPr>
        <w:t>Ardaç</w:t>
      </w:r>
      <w:proofErr w:type="spellEnd"/>
      <w:r w:rsidRPr="001813F7">
        <w:rPr>
          <w:sz w:val="24"/>
          <w:szCs w:val="24"/>
        </w:rPr>
        <w:t xml:space="preserve">, D., &amp; Muğaloğlu, E. (2000).  Divergent production as an integral part of a programme designed to improve basic skills, </w:t>
      </w:r>
      <w:r w:rsidRPr="001813F7">
        <w:rPr>
          <w:b/>
          <w:sz w:val="24"/>
          <w:szCs w:val="24"/>
        </w:rPr>
        <w:t>IV. International Conference on Creative Thinking</w:t>
      </w:r>
      <w:r w:rsidRPr="001813F7">
        <w:rPr>
          <w:sz w:val="24"/>
          <w:szCs w:val="24"/>
        </w:rPr>
        <w:t xml:space="preserve">, University of Malta, Malta. </w:t>
      </w:r>
    </w:p>
    <w:p w14:paraId="66C3DC88" w14:textId="77777777" w:rsidR="00FE54E3" w:rsidRDefault="00FE54E3" w:rsidP="00FE54E3">
      <w:pPr>
        <w:spacing w:before="60" w:after="60"/>
        <w:ind w:left="360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</w:p>
    <w:p w14:paraId="02F04465" w14:textId="77777777" w:rsidR="00FE54E3" w:rsidRPr="001813F7" w:rsidRDefault="006A6BF4" w:rsidP="00FE54E3">
      <w:pPr>
        <w:spacing w:before="60" w:after="60"/>
        <w:ind w:left="360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Professional 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development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</w:t>
      </w:r>
      <w:proofErr w:type="spellStart"/>
      <w:r w:rsidR="00FE54E3" w:rsidRPr="001813F7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material</w:t>
      </w:r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s</w:t>
      </w:r>
      <w:proofErr w:type="spellEnd"/>
    </w:p>
    <w:p w14:paraId="567C9B40" w14:textId="77777777" w:rsidR="00FE54E3" w:rsidRPr="00A666FB" w:rsidRDefault="00FE54E3" w:rsidP="00A666F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rStyle w:val="Hyperlink"/>
          <w:rFonts w:eastAsiaTheme="minorEastAsia"/>
          <w:sz w:val="24"/>
          <w:szCs w:val="24"/>
          <w:lang w:val="en-US"/>
        </w:rPr>
      </w:pPr>
      <w:r w:rsidRPr="00A666FB">
        <w:rPr>
          <w:sz w:val="24"/>
          <w:szCs w:val="24"/>
        </w:rPr>
        <w:t>Erduran, S., </w:t>
      </w:r>
      <w:hyperlink r:id="rId9" w:history="1">
        <w:r w:rsidRPr="00A666FB">
          <w:rPr>
            <w:sz w:val="24"/>
            <w:szCs w:val="24"/>
          </w:rPr>
          <w:t>Mugaloglu</w:t>
        </w:r>
      </w:hyperlink>
      <w:r w:rsidRPr="00A666FB">
        <w:rPr>
          <w:sz w:val="24"/>
          <w:szCs w:val="24"/>
        </w:rPr>
        <w:t xml:space="preserve">, E. Z., Kaya, E., </w:t>
      </w:r>
      <w:proofErr w:type="spellStart"/>
      <w:r w:rsidRPr="00A666FB">
        <w:rPr>
          <w:sz w:val="24"/>
          <w:szCs w:val="24"/>
        </w:rPr>
        <w:t>Sarıbaş</w:t>
      </w:r>
      <w:proofErr w:type="spellEnd"/>
      <w:r w:rsidRPr="00A666FB">
        <w:rPr>
          <w:sz w:val="24"/>
          <w:szCs w:val="24"/>
        </w:rPr>
        <w:t xml:space="preserve">, D., Ceyhan, G. &amp; </w:t>
      </w:r>
      <w:hyperlink r:id="rId10" w:history="1">
        <w:r w:rsidRPr="00A666FB">
          <w:rPr>
            <w:sz w:val="24"/>
            <w:szCs w:val="24"/>
          </w:rPr>
          <w:t>Dagher, Z.</w:t>
        </w:r>
      </w:hyperlink>
      <w:r w:rsidRPr="00A666FB">
        <w:rPr>
          <w:sz w:val="24"/>
          <w:szCs w:val="24"/>
        </w:rPr>
        <w:t xml:space="preserve"> (2016). </w:t>
      </w:r>
      <w:hyperlink r:id="rId11" w:history="1">
        <w:r w:rsidRPr="00A666FB">
          <w:rPr>
            <w:sz w:val="24"/>
            <w:szCs w:val="24"/>
          </w:rPr>
          <w:t>Learning to Teach Scientific Practices: A Professional Development Resource</w:t>
        </w:r>
      </w:hyperlink>
      <w:r w:rsidRPr="00A666FB">
        <w:rPr>
          <w:sz w:val="24"/>
          <w:szCs w:val="24"/>
        </w:rPr>
        <w:t xml:space="preserve">. University of Limerick. Available at: </w:t>
      </w:r>
      <w:hyperlink r:id="rId12" w:history="1">
        <w:r w:rsidRPr="00A666FB">
          <w:rPr>
            <w:rStyle w:val="Hyperlink"/>
            <w:sz w:val="24"/>
            <w:szCs w:val="24"/>
            <w:lang w:val="en-US"/>
          </w:rPr>
          <w:t>http://epistem.ie/events-view/new-cpd-resources-on-scientific-practices/</w:t>
        </w:r>
      </w:hyperlink>
    </w:p>
    <w:p w14:paraId="536A2DB5" w14:textId="77777777" w:rsidR="00FE54E3" w:rsidRPr="00A666FB" w:rsidRDefault="00FE54E3" w:rsidP="00A666F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mirrorIndents/>
        <w:rPr>
          <w:rStyle w:val="Hyperlink"/>
          <w:sz w:val="24"/>
          <w:szCs w:val="24"/>
          <w:lang w:val="en-US"/>
        </w:rPr>
      </w:pPr>
      <w:r w:rsidRPr="00A666FB">
        <w:rPr>
          <w:sz w:val="24"/>
          <w:szCs w:val="24"/>
        </w:rPr>
        <w:t xml:space="preserve">Evagorou, M., Albe, V. Angelides, P. Couso, D. </w:t>
      </w:r>
      <w:proofErr w:type="spellStart"/>
      <w:r w:rsidRPr="00A666FB">
        <w:rPr>
          <w:sz w:val="24"/>
          <w:szCs w:val="24"/>
        </w:rPr>
        <w:t>Chirlesan</w:t>
      </w:r>
      <w:proofErr w:type="spellEnd"/>
      <w:r w:rsidRPr="00A666FB">
        <w:rPr>
          <w:sz w:val="24"/>
          <w:szCs w:val="24"/>
        </w:rPr>
        <w:t xml:space="preserve">, G. Evans, R. Dillon, J. Garrido, A. Guven, D. Mugaloglu, E. &amp; Nielsen, J. A. (2015). Preparing science educators to everyday science: Teacher guide. Available at: </w:t>
      </w:r>
      <w:hyperlink r:id="rId13" w:history="1">
        <w:r w:rsidRPr="00A666FB">
          <w:rPr>
            <w:rStyle w:val="Hyperlink"/>
            <w:sz w:val="24"/>
            <w:szCs w:val="24"/>
            <w:lang w:val="en-US"/>
          </w:rPr>
          <w:t>http://www.ssieurope.net/uploads/7/2/7/9/7279998/8.1.booklet_with_modules_deliverable_9.pdf</w:t>
        </w:r>
      </w:hyperlink>
    </w:p>
    <w:p w14:paraId="52E54CD4" w14:textId="77777777" w:rsidR="00436906" w:rsidRDefault="00436906" w:rsidP="00CA7E3B">
      <w:pPr>
        <w:spacing w:beforeLines="60" w:before="144" w:afterLines="60" w:after="144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</w:p>
    <w:p w14:paraId="2B686CF8" w14:textId="77777777" w:rsidR="00F87EA6" w:rsidRDefault="00F87EA6" w:rsidP="00CA7E3B">
      <w:pPr>
        <w:spacing w:beforeLines="60" w:before="144" w:afterLines="60" w:after="144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proofErr w:type="spellStart"/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Projects</w:t>
      </w:r>
      <w:proofErr w:type="spellEnd"/>
    </w:p>
    <w:p w14:paraId="6029355E" w14:textId="77777777" w:rsidR="00522B31" w:rsidRDefault="00522B31" w:rsidP="006A6DAC">
      <w:pPr>
        <w:rPr>
          <w:sz w:val="24"/>
        </w:rPr>
      </w:pPr>
      <w:r>
        <w:rPr>
          <w:sz w:val="24"/>
        </w:rPr>
        <w:t>June 2013-June 2015</w:t>
      </w:r>
      <w:r>
        <w:rPr>
          <w:sz w:val="24"/>
        </w:rPr>
        <w:tab/>
      </w:r>
      <w:r>
        <w:rPr>
          <w:sz w:val="24"/>
        </w:rPr>
        <w:tab/>
      </w:r>
      <w:r w:rsidRPr="00D25D34">
        <w:rPr>
          <w:sz w:val="24"/>
        </w:rPr>
        <w:t xml:space="preserve">Revisiting scientific inquiry in the classroom: towards an </w:t>
      </w:r>
    </w:p>
    <w:p w14:paraId="27F137BC" w14:textId="77777777" w:rsidR="00522B31" w:rsidRDefault="00537AC1" w:rsidP="006A6DA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2B31">
        <w:rPr>
          <w:sz w:val="24"/>
        </w:rPr>
        <w:tab/>
      </w:r>
      <w:r w:rsidR="00522B31" w:rsidRPr="00D25D34">
        <w:rPr>
          <w:sz w:val="24"/>
        </w:rPr>
        <w:t>interdisciplinary framework in science teaching and learnin</w:t>
      </w:r>
      <w:r>
        <w:rPr>
          <w:sz w:val="24"/>
        </w:rPr>
        <w:t>g</w:t>
      </w:r>
      <w:r w:rsidR="00522B31">
        <w:rPr>
          <w:sz w:val="24"/>
        </w:rPr>
        <w:tab/>
      </w:r>
      <w:r w:rsidR="00522B31">
        <w:rPr>
          <w:sz w:val="24"/>
        </w:rPr>
        <w:tab/>
      </w:r>
      <w:r w:rsidR="00522B31">
        <w:rPr>
          <w:sz w:val="24"/>
        </w:rPr>
        <w:tab/>
      </w:r>
      <w:r>
        <w:rPr>
          <w:sz w:val="24"/>
        </w:rPr>
        <w:tab/>
      </w:r>
      <w:r w:rsidR="00522B31">
        <w:rPr>
          <w:sz w:val="24"/>
        </w:rPr>
        <w:t>*scientist in charge</w:t>
      </w:r>
      <w:r w:rsidR="00126487">
        <w:rPr>
          <w:sz w:val="24"/>
        </w:rPr>
        <w:t>, researcher</w:t>
      </w:r>
    </w:p>
    <w:p w14:paraId="6BF3DFF1" w14:textId="77777777" w:rsidR="00537AC1" w:rsidRDefault="00537AC1" w:rsidP="008853D2">
      <w:pPr>
        <w:spacing w:after="120"/>
        <w:ind w:left="2160" w:firstLine="720"/>
        <w:rPr>
          <w:sz w:val="24"/>
        </w:rPr>
      </w:pPr>
      <w:r>
        <w:rPr>
          <w:sz w:val="24"/>
        </w:rPr>
        <w:t>* funded by TUBITAK and Marie Curie (EU)</w:t>
      </w:r>
    </w:p>
    <w:p w14:paraId="05E306AF" w14:textId="77777777" w:rsidR="00522B31" w:rsidRDefault="00522B31" w:rsidP="00522B31">
      <w:pPr>
        <w:spacing w:beforeLines="30" w:before="72" w:afterLines="30" w:after="72"/>
        <w:rPr>
          <w:sz w:val="24"/>
        </w:rPr>
      </w:pPr>
      <w:r>
        <w:rPr>
          <w:sz w:val="24"/>
        </w:rPr>
        <w:t>Nov, 2012-Dec, 2014</w:t>
      </w:r>
      <w:r>
        <w:rPr>
          <w:sz w:val="24"/>
        </w:rPr>
        <w:tab/>
      </w:r>
      <w:r>
        <w:rPr>
          <w:sz w:val="24"/>
        </w:rPr>
        <w:tab/>
        <w:t>Preparing science educators to everyday science</w:t>
      </w:r>
    </w:p>
    <w:p w14:paraId="71840ADD" w14:textId="5F9C51AA" w:rsidR="00522B31" w:rsidRDefault="00537AC1" w:rsidP="00522B31">
      <w:pPr>
        <w:spacing w:beforeLines="30" w:before="72" w:afterLines="30" w:after="7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871FC">
        <w:rPr>
          <w:sz w:val="24"/>
        </w:rPr>
        <w:tab/>
      </w:r>
      <w:r w:rsidR="00B871FC">
        <w:rPr>
          <w:sz w:val="24"/>
        </w:rPr>
        <w:tab/>
        <w:t>*local investigator</w:t>
      </w:r>
      <w:r w:rsidR="0009425B">
        <w:rPr>
          <w:sz w:val="24"/>
        </w:rPr>
        <w:t>,</w:t>
      </w:r>
      <w:r w:rsidR="00522B31">
        <w:rPr>
          <w:sz w:val="24"/>
        </w:rPr>
        <w:t xml:space="preserve"> researcher</w:t>
      </w:r>
      <w:r w:rsidR="0009425B">
        <w:rPr>
          <w:sz w:val="24"/>
        </w:rPr>
        <w:t xml:space="preserve"> and instructor</w:t>
      </w:r>
    </w:p>
    <w:p w14:paraId="71A1AF54" w14:textId="77777777" w:rsidR="00522B31" w:rsidRPr="008853D2" w:rsidRDefault="00537AC1" w:rsidP="008853D2">
      <w:pPr>
        <w:spacing w:after="120"/>
        <w:ind w:left="2160" w:firstLine="720"/>
        <w:rPr>
          <w:bCs/>
          <w:sz w:val="24"/>
        </w:rPr>
      </w:pPr>
      <w:r>
        <w:rPr>
          <w:sz w:val="24"/>
        </w:rPr>
        <w:t xml:space="preserve">* funded by </w:t>
      </w:r>
      <w:proofErr w:type="spellStart"/>
      <w:r w:rsidR="00522B31">
        <w:rPr>
          <w:sz w:val="24"/>
        </w:rPr>
        <w:t>Commenius</w:t>
      </w:r>
      <w:proofErr w:type="spellEnd"/>
      <w:r w:rsidR="00522B31">
        <w:rPr>
          <w:sz w:val="24"/>
        </w:rPr>
        <w:t xml:space="preserve"> Project, project no: </w:t>
      </w:r>
      <w:r w:rsidR="00522B31" w:rsidRPr="008853D2">
        <w:rPr>
          <w:bCs/>
          <w:sz w:val="24"/>
        </w:rPr>
        <w:t>58000156</w:t>
      </w:r>
    </w:p>
    <w:p w14:paraId="62D00AD8" w14:textId="77777777" w:rsidR="003B7EF3" w:rsidRDefault="003B7EF3" w:rsidP="00476942">
      <w:pPr>
        <w:rPr>
          <w:sz w:val="24"/>
        </w:rPr>
      </w:pPr>
      <w:r>
        <w:rPr>
          <w:sz w:val="24"/>
        </w:rPr>
        <w:lastRenderedPageBreak/>
        <w:t>December, 2013-2015</w:t>
      </w:r>
      <w:r>
        <w:rPr>
          <w:sz w:val="24"/>
        </w:rPr>
        <w:tab/>
      </w:r>
      <w:r>
        <w:rPr>
          <w:sz w:val="24"/>
        </w:rPr>
        <w:tab/>
      </w:r>
      <w:r w:rsidRPr="008F2C75">
        <w:rPr>
          <w:sz w:val="24"/>
        </w:rPr>
        <w:t>I</w:t>
      </w:r>
      <w:r>
        <w:rPr>
          <w:sz w:val="24"/>
        </w:rPr>
        <w:t xml:space="preserve">nvestigating teaching orientations of freshmen science education </w:t>
      </w:r>
    </w:p>
    <w:p w14:paraId="623CFEDF" w14:textId="77777777" w:rsidR="003B7EF3" w:rsidRDefault="008431C4" w:rsidP="0047694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B7EF3">
        <w:rPr>
          <w:sz w:val="24"/>
        </w:rPr>
        <w:tab/>
      </w:r>
      <w:r w:rsidR="003B7EF3">
        <w:rPr>
          <w:sz w:val="24"/>
        </w:rPr>
        <w:tab/>
        <w:t>students: a mixed method study</w:t>
      </w:r>
    </w:p>
    <w:p w14:paraId="590A9B42" w14:textId="77777777" w:rsidR="003B7EF3" w:rsidRDefault="003B7EF3" w:rsidP="003B7EF3">
      <w:pPr>
        <w:spacing w:beforeLines="30" w:before="72" w:afterLines="30" w:after="72"/>
        <w:ind w:left="2160" w:firstLine="720"/>
        <w:rPr>
          <w:sz w:val="24"/>
        </w:rPr>
      </w:pPr>
      <w:r>
        <w:rPr>
          <w:sz w:val="24"/>
        </w:rPr>
        <w:t>*scientist in charge and researcher</w:t>
      </w:r>
    </w:p>
    <w:p w14:paraId="06F3228C" w14:textId="77777777" w:rsidR="00B47173" w:rsidRDefault="008431C4" w:rsidP="008853D2">
      <w:pPr>
        <w:spacing w:after="120"/>
        <w:ind w:left="2160" w:firstLine="720"/>
        <w:rPr>
          <w:sz w:val="24"/>
        </w:rPr>
      </w:pPr>
      <w:r>
        <w:rPr>
          <w:sz w:val="24"/>
        </w:rPr>
        <w:t>funded by Boğaziçi University Research Projects</w:t>
      </w:r>
    </w:p>
    <w:p w14:paraId="38811A18" w14:textId="77777777" w:rsidR="00A666FB" w:rsidRDefault="00A666FB" w:rsidP="00A666FB">
      <w:pPr>
        <w:spacing w:beforeLines="30" w:before="72" w:afterLines="30" w:after="72"/>
        <w:rPr>
          <w:sz w:val="24"/>
        </w:rPr>
      </w:pPr>
      <w:r w:rsidRPr="00AA5CAA">
        <w:rPr>
          <w:sz w:val="24"/>
        </w:rPr>
        <w:t>April</w:t>
      </w:r>
      <w:r>
        <w:rPr>
          <w:sz w:val="24"/>
        </w:rPr>
        <w:t>-July</w:t>
      </w:r>
      <w:r w:rsidRPr="00AA5CAA">
        <w:rPr>
          <w:sz w:val="24"/>
        </w:rPr>
        <w:t>, 2013</w:t>
      </w:r>
      <w:r w:rsidRPr="00AA5CAA">
        <w:rPr>
          <w:sz w:val="24"/>
        </w:rPr>
        <w:tab/>
      </w:r>
      <w:r w:rsidRPr="00AA5CAA">
        <w:rPr>
          <w:sz w:val="24"/>
        </w:rPr>
        <w:tab/>
        <w:t xml:space="preserve">Project of </w:t>
      </w:r>
      <w:r>
        <w:rPr>
          <w:sz w:val="24"/>
        </w:rPr>
        <w:t>TOHUM</w:t>
      </w:r>
    </w:p>
    <w:p w14:paraId="4BD2DE43" w14:textId="77777777" w:rsidR="00A666FB" w:rsidRDefault="00A666FB" w:rsidP="00A666FB">
      <w:pPr>
        <w:spacing w:beforeLines="30" w:before="72" w:afterLines="30" w:after="7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* expert in science education</w:t>
      </w:r>
    </w:p>
    <w:p w14:paraId="73A59E7B" w14:textId="77777777" w:rsidR="00A666FB" w:rsidRPr="008853D2" w:rsidRDefault="00A666FB" w:rsidP="008853D2">
      <w:pPr>
        <w:spacing w:after="120"/>
        <w:ind w:left="2160" w:firstLine="720"/>
        <w:rPr>
          <w:sz w:val="24"/>
        </w:rPr>
      </w:pPr>
      <w:r w:rsidRPr="008853D2">
        <w:rPr>
          <w:sz w:val="24"/>
        </w:rPr>
        <w:t xml:space="preserve">* funded by EU, Project code: </w:t>
      </w:r>
      <w:proofErr w:type="spellStart"/>
      <w:r w:rsidRPr="008853D2">
        <w:rPr>
          <w:sz w:val="24"/>
        </w:rPr>
        <w:t>EuropeAid</w:t>
      </w:r>
      <w:proofErr w:type="spellEnd"/>
      <w:r w:rsidRPr="008853D2">
        <w:rPr>
          <w:sz w:val="24"/>
        </w:rPr>
        <w:t>/128640/D/SER/TR</w:t>
      </w:r>
    </w:p>
    <w:p w14:paraId="33BDD556" w14:textId="77777777" w:rsidR="00635916" w:rsidRDefault="00635916" w:rsidP="008853D2">
      <w:pPr>
        <w:spacing w:beforeLines="30" w:before="72" w:afterLines="30" w:after="72"/>
        <w:rPr>
          <w:sz w:val="24"/>
        </w:rPr>
      </w:pPr>
      <w:r>
        <w:rPr>
          <w:sz w:val="24"/>
        </w:rPr>
        <w:t>March-June 2012</w:t>
      </w:r>
      <w:r>
        <w:rPr>
          <w:sz w:val="24"/>
        </w:rPr>
        <w:tab/>
      </w:r>
      <w:r>
        <w:rPr>
          <w:sz w:val="24"/>
        </w:rPr>
        <w:tab/>
      </w:r>
      <w:r w:rsidR="008431C4">
        <w:rPr>
          <w:sz w:val="24"/>
        </w:rPr>
        <w:t>Science Camp</w:t>
      </w:r>
    </w:p>
    <w:p w14:paraId="14AE1970" w14:textId="77777777" w:rsidR="00635916" w:rsidRDefault="008431C4" w:rsidP="008853D2">
      <w:pPr>
        <w:spacing w:beforeLines="30" w:before="72" w:afterLines="30" w:after="7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35916">
        <w:rPr>
          <w:sz w:val="24"/>
        </w:rPr>
        <w:tab/>
        <w:t>* expert in science education</w:t>
      </w:r>
    </w:p>
    <w:p w14:paraId="7612A551" w14:textId="77777777" w:rsidR="008431C4" w:rsidRDefault="008431C4" w:rsidP="008853D2">
      <w:pPr>
        <w:spacing w:after="120"/>
        <w:ind w:left="2160" w:firstLine="720"/>
        <w:rPr>
          <w:sz w:val="24"/>
        </w:rPr>
      </w:pPr>
      <w:r>
        <w:rPr>
          <w:sz w:val="24"/>
        </w:rPr>
        <w:t>* Funded and organised by TUBITAK</w:t>
      </w:r>
    </w:p>
    <w:p w14:paraId="445D0724" w14:textId="77777777" w:rsidR="00F87EA6" w:rsidRDefault="00F87EA6" w:rsidP="00CA7E3B">
      <w:pPr>
        <w:tabs>
          <w:tab w:val="left" w:pos="2370"/>
        </w:tabs>
        <w:spacing w:beforeLines="30" w:before="72" w:afterLines="30" w:after="72"/>
        <w:rPr>
          <w:sz w:val="24"/>
        </w:rPr>
      </w:pPr>
      <w:r>
        <w:rPr>
          <w:sz w:val="24"/>
        </w:rPr>
        <w:t>Sept., 2010-July, 2011</w:t>
      </w:r>
      <w:r>
        <w:rPr>
          <w:sz w:val="24"/>
        </w:rPr>
        <w:tab/>
      </w:r>
      <w:r>
        <w:rPr>
          <w:sz w:val="24"/>
        </w:rPr>
        <w:tab/>
      </w:r>
      <w:r w:rsidRPr="00096A61">
        <w:rPr>
          <w:sz w:val="24"/>
        </w:rPr>
        <w:t>D</w:t>
      </w:r>
      <w:r>
        <w:rPr>
          <w:sz w:val="24"/>
        </w:rPr>
        <w:t xml:space="preserve">oes </w:t>
      </w:r>
      <w:r w:rsidR="00635916">
        <w:rPr>
          <w:sz w:val="24"/>
        </w:rPr>
        <w:t>consensus</w:t>
      </w:r>
      <w:r>
        <w:rPr>
          <w:sz w:val="24"/>
        </w:rPr>
        <w:t xml:space="preserve"> view of nature of science foster ap</w:t>
      </w:r>
      <w:r w:rsidR="008431C4">
        <w:rPr>
          <w:sz w:val="24"/>
        </w:rPr>
        <w:t xml:space="preserve">preciation of </w:t>
      </w:r>
      <w:r>
        <w:rPr>
          <w:sz w:val="24"/>
        </w:rPr>
        <w:tab/>
      </w:r>
      <w:r w:rsidR="008431C4">
        <w:rPr>
          <w:sz w:val="24"/>
        </w:rPr>
        <w:tab/>
      </w:r>
      <w:r>
        <w:rPr>
          <w:sz w:val="24"/>
        </w:rPr>
        <w:t>science</w:t>
      </w:r>
      <w:r w:rsidRPr="00096A61">
        <w:rPr>
          <w:sz w:val="24"/>
        </w:rPr>
        <w:t>?</w:t>
      </w:r>
    </w:p>
    <w:p w14:paraId="3FE7CD84" w14:textId="647399FD" w:rsidR="009A04E1" w:rsidRDefault="009A04E1" w:rsidP="009A04E1">
      <w:pPr>
        <w:spacing w:beforeLines="30" w:before="72" w:afterLines="30" w:after="72"/>
        <w:ind w:left="2160" w:firstLine="720"/>
        <w:rPr>
          <w:sz w:val="24"/>
        </w:rPr>
      </w:pPr>
      <w:r>
        <w:rPr>
          <w:sz w:val="24"/>
        </w:rPr>
        <w:t>*researcher</w:t>
      </w:r>
      <w:r w:rsidR="0009425B">
        <w:rPr>
          <w:sz w:val="24"/>
        </w:rPr>
        <w:t>, teacher</w:t>
      </w:r>
      <w:r>
        <w:rPr>
          <w:sz w:val="24"/>
        </w:rPr>
        <w:t xml:space="preserve"> </w:t>
      </w:r>
    </w:p>
    <w:p w14:paraId="3AC407D6" w14:textId="77777777" w:rsidR="008431C4" w:rsidRDefault="008431C4" w:rsidP="008853D2">
      <w:pPr>
        <w:spacing w:after="120"/>
        <w:ind w:left="2160" w:firstLine="720"/>
        <w:rPr>
          <w:sz w:val="24"/>
        </w:rPr>
      </w:pPr>
      <w:r>
        <w:rPr>
          <w:sz w:val="24"/>
        </w:rPr>
        <w:t>* Funded by TUBITAK 2219</w:t>
      </w:r>
    </w:p>
    <w:p w14:paraId="0D6D7024" w14:textId="77777777" w:rsidR="00F87EA6" w:rsidRPr="00096A61" w:rsidRDefault="00F87EA6" w:rsidP="00CA7E3B">
      <w:pPr>
        <w:spacing w:beforeLines="30" w:before="72" w:afterLines="30" w:after="72"/>
        <w:rPr>
          <w:sz w:val="24"/>
        </w:rPr>
      </w:pPr>
      <w:r>
        <w:rPr>
          <w:sz w:val="24"/>
        </w:rPr>
        <w:t>March, 2007-July 2009</w:t>
      </w:r>
      <w:r>
        <w:rPr>
          <w:sz w:val="24"/>
        </w:rPr>
        <w:tab/>
      </w:r>
      <w:r w:rsidRPr="00096A61">
        <w:rPr>
          <w:sz w:val="24"/>
        </w:rPr>
        <w:t>Empowering primary school teachers to improve the learning</w:t>
      </w:r>
      <w:r>
        <w:rPr>
          <w:sz w:val="24"/>
        </w:rPr>
        <w:t xml:space="preserve"> </w:t>
      </w:r>
      <w:r w:rsidRPr="00096A61">
        <w:rPr>
          <w:sz w:val="24"/>
        </w:rPr>
        <w:t xml:space="preserve"> </w:t>
      </w:r>
      <w:r w:rsidRPr="00096A61">
        <w:rPr>
          <w:sz w:val="24"/>
        </w:rPr>
        <w:tab/>
      </w:r>
      <w:r w:rsidRPr="00096A61">
        <w:rPr>
          <w:sz w:val="24"/>
        </w:rPr>
        <w:tab/>
      </w:r>
      <w:r w:rsidR="008431C4">
        <w:rPr>
          <w:sz w:val="24"/>
        </w:rPr>
        <w:tab/>
      </w:r>
      <w:r w:rsidR="008431C4">
        <w:rPr>
          <w:sz w:val="24"/>
        </w:rPr>
        <w:tab/>
      </w:r>
      <w:r w:rsidRPr="00096A61">
        <w:rPr>
          <w:sz w:val="24"/>
        </w:rPr>
        <w:t xml:space="preserve">climate in their classrooms </w:t>
      </w:r>
    </w:p>
    <w:p w14:paraId="3A73CEEC" w14:textId="295E50B0" w:rsidR="00F87EA6" w:rsidRDefault="00F87EA6" w:rsidP="008C7E57">
      <w:pPr>
        <w:ind w:left="2880"/>
        <w:rPr>
          <w:iCs/>
          <w:sz w:val="24"/>
        </w:rPr>
      </w:pPr>
      <w:r w:rsidRPr="00096A61">
        <w:rPr>
          <w:iCs/>
          <w:sz w:val="24"/>
        </w:rPr>
        <w:t>* Project coordinator</w:t>
      </w:r>
      <w:r w:rsidR="00354BB6">
        <w:rPr>
          <w:iCs/>
          <w:sz w:val="24"/>
        </w:rPr>
        <w:t xml:space="preserve">, </w:t>
      </w:r>
      <w:r w:rsidR="00522B31">
        <w:rPr>
          <w:iCs/>
          <w:sz w:val="24"/>
        </w:rPr>
        <w:t>researcher</w:t>
      </w:r>
      <w:r w:rsidR="00354BB6">
        <w:rPr>
          <w:iCs/>
          <w:sz w:val="24"/>
        </w:rPr>
        <w:t xml:space="preserve"> and teacher</w:t>
      </w:r>
    </w:p>
    <w:p w14:paraId="07D61645" w14:textId="77777777" w:rsidR="008431C4" w:rsidRDefault="008431C4" w:rsidP="008431C4">
      <w:pPr>
        <w:spacing w:beforeLines="30" w:before="72" w:afterLines="30" w:after="72"/>
        <w:ind w:left="2160" w:firstLine="720"/>
        <w:rPr>
          <w:sz w:val="24"/>
        </w:rPr>
      </w:pPr>
      <w:r>
        <w:rPr>
          <w:sz w:val="24"/>
        </w:rPr>
        <w:t>funded by Boğaziçi University Research Projects</w:t>
      </w:r>
    </w:p>
    <w:p w14:paraId="3B210313" w14:textId="77777777" w:rsidR="00F87EA6" w:rsidRPr="00096A61" w:rsidRDefault="00F87EA6" w:rsidP="00047DC4">
      <w:pPr>
        <w:ind w:left="2880" w:hanging="2880"/>
        <w:rPr>
          <w:sz w:val="24"/>
        </w:rPr>
      </w:pPr>
      <w:r w:rsidRPr="00096A61">
        <w:rPr>
          <w:sz w:val="24"/>
        </w:rPr>
        <w:t>June, 2005- March, 2006</w:t>
      </w:r>
      <w:r w:rsidRPr="00096A61">
        <w:rPr>
          <w:sz w:val="24"/>
        </w:rPr>
        <w:tab/>
      </w:r>
      <w:proofErr w:type="spellStart"/>
      <w:r w:rsidRPr="00096A61">
        <w:rPr>
          <w:sz w:val="24"/>
        </w:rPr>
        <w:t>Yapı</w:t>
      </w:r>
      <w:proofErr w:type="spellEnd"/>
      <w:r w:rsidRPr="00096A61">
        <w:rPr>
          <w:sz w:val="24"/>
        </w:rPr>
        <w:t xml:space="preserve"> </w:t>
      </w:r>
      <w:proofErr w:type="spellStart"/>
      <w:r w:rsidRPr="00096A61">
        <w:rPr>
          <w:sz w:val="24"/>
        </w:rPr>
        <w:t>Kredi</w:t>
      </w:r>
      <w:proofErr w:type="spellEnd"/>
      <w:r w:rsidRPr="00096A61">
        <w:rPr>
          <w:sz w:val="24"/>
        </w:rPr>
        <w:t xml:space="preserve"> Insurance Academy Working Group</w:t>
      </w:r>
    </w:p>
    <w:p w14:paraId="7C7FB79B" w14:textId="77777777" w:rsidR="00F87EA6" w:rsidRPr="00096A61" w:rsidRDefault="00F87EA6" w:rsidP="00047DC4">
      <w:pPr>
        <w:ind w:left="2880" w:hanging="2880"/>
        <w:rPr>
          <w:sz w:val="24"/>
        </w:rPr>
      </w:pPr>
      <w:r w:rsidRPr="00096A61">
        <w:rPr>
          <w:sz w:val="24"/>
        </w:rPr>
        <w:tab/>
        <w:t>* Member</w:t>
      </w:r>
      <w:r>
        <w:rPr>
          <w:sz w:val="24"/>
        </w:rPr>
        <w:t xml:space="preserve"> of the working group</w:t>
      </w:r>
    </w:p>
    <w:p w14:paraId="4AB3AEFE" w14:textId="77777777" w:rsidR="00F87EA6" w:rsidRPr="00096A61" w:rsidRDefault="00F87EA6" w:rsidP="008853D2">
      <w:pPr>
        <w:spacing w:after="120"/>
        <w:ind w:left="2880" w:hanging="2880"/>
        <w:rPr>
          <w:sz w:val="24"/>
        </w:rPr>
      </w:pPr>
      <w:r w:rsidRPr="00096A61">
        <w:rPr>
          <w:sz w:val="24"/>
        </w:rPr>
        <w:tab/>
        <w:t xml:space="preserve">Development of an educational program for the </w:t>
      </w:r>
      <w:proofErr w:type="spellStart"/>
      <w:r w:rsidRPr="00096A61">
        <w:rPr>
          <w:sz w:val="24"/>
        </w:rPr>
        <w:t>Yapı</w:t>
      </w:r>
      <w:proofErr w:type="spellEnd"/>
      <w:r w:rsidRPr="00096A61">
        <w:rPr>
          <w:sz w:val="24"/>
        </w:rPr>
        <w:t xml:space="preserve"> </w:t>
      </w:r>
      <w:proofErr w:type="spellStart"/>
      <w:r w:rsidRPr="00096A61">
        <w:rPr>
          <w:sz w:val="24"/>
        </w:rPr>
        <w:t>Kredi</w:t>
      </w:r>
      <w:proofErr w:type="spellEnd"/>
      <w:r w:rsidRPr="00096A61">
        <w:rPr>
          <w:sz w:val="24"/>
        </w:rPr>
        <w:t xml:space="preserve"> Insurance Academy</w:t>
      </w:r>
    </w:p>
    <w:p w14:paraId="6A4D1F83" w14:textId="77777777" w:rsidR="00F87EA6" w:rsidRPr="00096A61" w:rsidRDefault="00F87EA6" w:rsidP="00047DC4">
      <w:pPr>
        <w:ind w:left="2880" w:hanging="2880"/>
        <w:rPr>
          <w:sz w:val="24"/>
        </w:rPr>
      </w:pPr>
      <w:r w:rsidRPr="00096A61">
        <w:rPr>
          <w:sz w:val="24"/>
        </w:rPr>
        <w:t>Dec. 2002-Feb. 2003</w:t>
      </w:r>
      <w:r w:rsidRPr="00096A61">
        <w:rPr>
          <w:sz w:val="24"/>
        </w:rPr>
        <w:tab/>
        <w:t xml:space="preserve">Turkish Education Foundation </w:t>
      </w:r>
      <w:proofErr w:type="spellStart"/>
      <w:r w:rsidRPr="00096A61">
        <w:rPr>
          <w:sz w:val="24"/>
        </w:rPr>
        <w:t>İnanç</w:t>
      </w:r>
      <w:proofErr w:type="spellEnd"/>
      <w:r w:rsidRPr="00096A61">
        <w:rPr>
          <w:sz w:val="24"/>
        </w:rPr>
        <w:t xml:space="preserve"> </w:t>
      </w:r>
      <w:proofErr w:type="spellStart"/>
      <w:r w:rsidRPr="00096A61">
        <w:rPr>
          <w:sz w:val="24"/>
        </w:rPr>
        <w:t>Türkeş</w:t>
      </w:r>
      <w:proofErr w:type="spellEnd"/>
      <w:r w:rsidRPr="00096A61">
        <w:rPr>
          <w:sz w:val="24"/>
        </w:rPr>
        <w:t xml:space="preserve"> Özel High School Accreditation Project</w:t>
      </w:r>
    </w:p>
    <w:p w14:paraId="2BBECB3E" w14:textId="77777777" w:rsidR="00F87EA6" w:rsidRPr="00096A61" w:rsidRDefault="00F87EA6">
      <w:pPr>
        <w:ind w:left="2880"/>
        <w:rPr>
          <w:sz w:val="24"/>
        </w:rPr>
      </w:pPr>
      <w:r w:rsidRPr="00096A61">
        <w:rPr>
          <w:sz w:val="24"/>
        </w:rPr>
        <w:t>* Coordinator</w:t>
      </w:r>
    </w:p>
    <w:p w14:paraId="5187DD84" w14:textId="77777777" w:rsidR="00F87EA6" w:rsidRPr="00096A61" w:rsidRDefault="00F87EA6">
      <w:pPr>
        <w:ind w:left="2880" w:hanging="2880"/>
        <w:rPr>
          <w:sz w:val="24"/>
        </w:rPr>
      </w:pPr>
      <w:r w:rsidRPr="00096A61">
        <w:rPr>
          <w:sz w:val="24"/>
        </w:rPr>
        <w:tab/>
        <w:t>the accreditation includes all courses, administration and the social activities</w:t>
      </w:r>
    </w:p>
    <w:p w14:paraId="644A028B" w14:textId="77777777" w:rsidR="00F87EA6" w:rsidRPr="008853D2" w:rsidRDefault="00A666FB" w:rsidP="008853D2">
      <w:pPr>
        <w:spacing w:after="120"/>
        <w:ind w:left="2880"/>
        <w:jc w:val="both"/>
        <w:rPr>
          <w:sz w:val="24"/>
        </w:rPr>
      </w:pPr>
      <w:r w:rsidRPr="008853D2">
        <w:rPr>
          <w:sz w:val="24"/>
        </w:rPr>
        <w:t>* science educator</w:t>
      </w:r>
    </w:p>
    <w:p w14:paraId="0650766D" w14:textId="77777777" w:rsidR="00F87EA6" w:rsidRPr="00096A61" w:rsidRDefault="00F87EA6">
      <w:pPr>
        <w:ind w:left="2880" w:hanging="2880"/>
        <w:rPr>
          <w:sz w:val="24"/>
          <w:lang w:val="tr-TR"/>
        </w:rPr>
      </w:pPr>
      <w:r w:rsidRPr="00096A61">
        <w:rPr>
          <w:sz w:val="24"/>
        </w:rPr>
        <w:t>November-June 2002</w:t>
      </w:r>
      <w:r w:rsidRPr="00096A61">
        <w:rPr>
          <w:sz w:val="24"/>
        </w:rPr>
        <w:tab/>
      </w:r>
      <w:r w:rsidRPr="00096A61">
        <w:rPr>
          <w:sz w:val="24"/>
          <w:lang w:val="tr-TR"/>
        </w:rPr>
        <w:t xml:space="preserve">Adapazarı Enka Schools </w:t>
      </w:r>
      <w:proofErr w:type="spellStart"/>
      <w:r w:rsidRPr="00096A61">
        <w:rPr>
          <w:sz w:val="24"/>
          <w:lang w:val="tr-TR"/>
        </w:rPr>
        <w:t>Inservice</w:t>
      </w:r>
      <w:proofErr w:type="spellEnd"/>
      <w:r w:rsidRPr="00096A61">
        <w:rPr>
          <w:sz w:val="24"/>
          <w:lang w:val="tr-TR"/>
        </w:rPr>
        <w:t xml:space="preserve"> Training </w:t>
      </w:r>
    </w:p>
    <w:p w14:paraId="57DBE49A" w14:textId="342730DD" w:rsidR="00F87EA6" w:rsidRPr="008853D2" w:rsidRDefault="00354BB6" w:rsidP="008853D2">
      <w:pPr>
        <w:spacing w:after="120"/>
        <w:ind w:left="2880"/>
        <w:jc w:val="both"/>
        <w:rPr>
          <w:sz w:val="24"/>
        </w:rPr>
      </w:pPr>
      <w:r>
        <w:rPr>
          <w:sz w:val="24"/>
        </w:rPr>
        <w:t>*science educator</w:t>
      </w:r>
      <w:r w:rsidR="00F87EA6" w:rsidRPr="008853D2">
        <w:rPr>
          <w:sz w:val="24"/>
        </w:rPr>
        <w:t xml:space="preserve"> </w:t>
      </w:r>
    </w:p>
    <w:p w14:paraId="29DDB9D8" w14:textId="77777777" w:rsidR="00F87EA6" w:rsidRPr="00096A61" w:rsidRDefault="00F87EA6" w:rsidP="00096A61">
      <w:pPr>
        <w:ind w:left="2880" w:hanging="2880"/>
        <w:rPr>
          <w:sz w:val="24"/>
        </w:rPr>
      </w:pPr>
      <w:r w:rsidRPr="00096A61">
        <w:rPr>
          <w:sz w:val="24"/>
        </w:rPr>
        <w:t>January-June 2002</w:t>
      </w:r>
      <w:r w:rsidRPr="00096A61">
        <w:rPr>
          <w:sz w:val="24"/>
        </w:rPr>
        <w:tab/>
        <w:t xml:space="preserve">Ulus Jewish School </w:t>
      </w:r>
      <w:proofErr w:type="spellStart"/>
      <w:r w:rsidRPr="00096A61">
        <w:rPr>
          <w:sz w:val="24"/>
          <w:lang w:val="tr-TR"/>
        </w:rPr>
        <w:t>Inservice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Training:Improvement</w:t>
      </w:r>
      <w:proofErr w:type="spellEnd"/>
      <w:r w:rsidRPr="00096A61">
        <w:rPr>
          <w:sz w:val="24"/>
          <w:lang w:val="tr-TR"/>
        </w:rPr>
        <w:t xml:space="preserve"> of </w:t>
      </w:r>
      <w:proofErr w:type="spellStart"/>
      <w:r w:rsidRPr="00096A61">
        <w:rPr>
          <w:sz w:val="24"/>
          <w:lang w:val="tr-TR"/>
        </w:rPr>
        <w:t>teacher’s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abilities</w:t>
      </w:r>
      <w:proofErr w:type="spellEnd"/>
    </w:p>
    <w:p w14:paraId="3A2F5B67" w14:textId="019A8D3B" w:rsidR="00F87EA6" w:rsidRPr="00096A61" w:rsidRDefault="00F87EA6" w:rsidP="008853D2">
      <w:pPr>
        <w:spacing w:after="120"/>
        <w:ind w:left="2880"/>
        <w:jc w:val="both"/>
        <w:rPr>
          <w:sz w:val="24"/>
        </w:rPr>
      </w:pPr>
      <w:r w:rsidRPr="00096A61">
        <w:rPr>
          <w:sz w:val="24"/>
        </w:rPr>
        <w:t>* Assistant coordinator</w:t>
      </w:r>
      <w:r w:rsidR="00354BB6">
        <w:rPr>
          <w:sz w:val="24"/>
        </w:rPr>
        <w:t>, science educator</w:t>
      </w:r>
    </w:p>
    <w:p w14:paraId="45D24048" w14:textId="77777777" w:rsidR="00F87EA6" w:rsidRPr="00096A61" w:rsidRDefault="00F87EA6">
      <w:pPr>
        <w:jc w:val="both"/>
        <w:rPr>
          <w:sz w:val="24"/>
          <w:lang w:val="tr-TR"/>
        </w:rPr>
      </w:pPr>
      <w:r w:rsidRPr="00096A61">
        <w:rPr>
          <w:sz w:val="24"/>
          <w:lang w:val="tr-TR"/>
        </w:rPr>
        <w:t>May-</w:t>
      </w:r>
      <w:proofErr w:type="spellStart"/>
      <w:r w:rsidRPr="00096A61">
        <w:rPr>
          <w:sz w:val="24"/>
          <w:lang w:val="tr-TR"/>
        </w:rPr>
        <w:t>September</w:t>
      </w:r>
      <w:proofErr w:type="spellEnd"/>
      <w:r w:rsidRPr="00096A61">
        <w:rPr>
          <w:sz w:val="24"/>
          <w:lang w:val="tr-TR"/>
        </w:rPr>
        <w:t xml:space="preserve"> 2001</w:t>
      </w:r>
      <w:r w:rsidRPr="00096A61">
        <w:rPr>
          <w:sz w:val="24"/>
          <w:lang w:val="tr-TR"/>
        </w:rPr>
        <w:tab/>
      </w:r>
      <w:r w:rsidRPr="00096A61">
        <w:rPr>
          <w:sz w:val="24"/>
          <w:lang w:val="tr-TR"/>
        </w:rPr>
        <w:tab/>
        <w:t xml:space="preserve">Ulus </w:t>
      </w:r>
      <w:proofErr w:type="spellStart"/>
      <w:r w:rsidRPr="00096A61">
        <w:rPr>
          <w:sz w:val="24"/>
          <w:lang w:val="tr-TR"/>
        </w:rPr>
        <w:t>Jewish</w:t>
      </w:r>
      <w:proofErr w:type="spellEnd"/>
      <w:r w:rsidRPr="00096A61">
        <w:rPr>
          <w:sz w:val="24"/>
          <w:lang w:val="tr-TR"/>
        </w:rPr>
        <w:t xml:space="preserve"> School </w:t>
      </w:r>
      <w:proofErr w:type="spellStart"/>
      <w:r w:rsidRPr="00096A61">
        <w:rPr>
          <w:sz w:val="24"/>
          <w:lang w:val="tr-TR"/>
        </w:rPr>
        <w:t>Acreditation</w:t>
      </w:r>
      <w:proofErr w:type="spellEnd"/>
      <w:r w:rsidRPr="00096A61">
        <w:rPr>
          <w:sz w:val="24"/>
          <w:lang w:val="tr-TR"/>
        </w:rPr>
        <w:t xml:space="preserve"> Project </w:t>
      </w:r>
    </w:p>
    <w:p w14:paraId="2DF8D709" w14:textId="51749C3C" w:rsidR="00F87EA6" w:rsidRPr="008853D2" w:rsidRDefault="00F87EA6" w:rsidP="008853D2">
      <w:pPr>
        <w:spacing w:after="120"/>
        <w:ind w:left="2880"/>
        <w:jc w:val="both"/>
        <w:rPr>
          <w:sz w:val="24"/>
        </w:rPr>
      </w:pPr>
      <w:r w:rsidRPr="008853D2">
        <w:rPr>
          <w:sz w:val="24"/>
        </w:rPr>
        <w:t>* Assistant coordinator</w:t>
      </w:r>
      <w:r w:rsidR="00354BB6">
        <w:rPr>
          <w:sz w:val="24"/>
        </w:rPr>
        <w:t>, science educator</w:t>
      </w:r>
    </w:p>
    <w:p w14:paraId="52C3B480" w14:textId="77777777" w:rsidR="00F87EA6" w:rsidRDefault="00F87EA6" w:rsidP="006C2661">
      <w:pPr>
        <w:ind w:left="2880" w:hanging="2880"/>
        <w:jc w:val="both"/>
        <w:rPr>
          <w:sz w:val="24"/>
        </w:rPr>
      </w:pPr>
      <w:proofErr w:type="spellStart"/>
      <w:r w:rsidRPr="00096A61">
        <w:rPr>
          <w:sz w:val="24"/>
          <w:lang w:val="tr-TR"/>
        </w:rPr>
        <w:t>January</w:t>
      </w:r>
      <w:proofErr w:type="spellEnd"/>
      <w:r w:rsidRPr="00096A61">
        <w:rPr>
          <w:sz w:val="24"/>
          <w:lang w:val="tr-TR"/>
        </w:rPr>
        <w:t xml:space="preserve">- </w:t>
      </w:r>
      <w:proofErr w:type="spellStart"/>
      <w:r w:rsidRPr="00096A61">
        <w:rPr>
          <w:sz w:val="24"/>
          <w:lang w:val="tr-TR"/>
        </w:rPr>
        <w:t>June</w:t>
      </w:r>
      <w:proofErr w:type="spellEnd"/>
      <w:r w:rsidRPr="00096A61">
        <w:rPr>
          <w:sz w:val="24"/>
          <w:lang w:val="tr-TR"/>
        </w:rPr>
        <w:t xml:space="preserve"> 2000</w:t>
      </w:r>
      <w:r w:rsidRPr="00096A61">
        <w:rPr>
          <w:sz w:val="24"/>
          <w:lang w:val="tr-TR"/>
        </w:rPr>
        <w:tab/>
        <w:t xml:space="preserve">Umut 2000 Project (Project </w:t>
      </w:r>
      <w:proofErr w:type="spellStart"/>
      <w:r w:rsidRPr="00096A61">
        <w:rPr>
          <w:sz w:val="24"/>
          <w:lang w:val="tr-TR"/>
        </w:rPr>
        <w:t>included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volunteers</w:t>
      </w:r>
      <w:proofErr w:type="spellEnd"/>
      <w:r w:rsidRPr="00096A61">
        <w:rPr>
          <w:sz w:val="24"/>
          <w:lang w:val="tr-TR"/>
        </w:rPr>
        <w:t xml:space="preserve"> and </w:t>
      </w:r>
      <w:proofErr w:type="spellStart"/>
      <w:r w:rsidRPr="00096A61">
        <w:rPr>
          <w:sz w:val="24"/>
          <w:lang w:val="tr-TR"/>
        </w:rPr>
        <w:t>specially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designed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buses</w:t>
      </w:r>
      <w:proofErr w:type="spellEnd"/>
      <w:r w:rsidRPr="00096A61">
        <w:rPr>
          <w:sz w:val="24"/>
          <w:lang w:val="tr-TR"/>
        </w:rPr>
        <w:t xml:space="preserve"> as mobile </w:t>
      </w:r>
      <w:proofErr w:type="spellStart"/>
      <w:r w:rsidRPr="00096A61">
        <w:rPr>
          <w:sz w:val="24"/>
          <w:lang w:val="tr-TR"/>
        </w:rPr>
        <w:t>education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units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to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educate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the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primary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school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students</w:t>
      </w:r>
      <w:proofErr w:type="spellEnd"/>
      <w:r w:rsidRPr="00096A61">
        <w:rPr>
          <w:sz w:val="24"/>
          <w:lang w:val="tr-TR"/>
        </w:rPr>
        <w:t xml:space="preserve"> in </w:t>
      </w:r>
      <w:proofErr w:type="spellStart"/>
      <w:r w:rsidRPr="00096A61">
        <w:rPr>
          <w:sz w:val="24"/>
          <w:lang w:val="tr-TR"/>
        </w:rPr>
        <w:t>the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regions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which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were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seriously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affected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by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the</w:t>
      </w:r>
      <w:proofErr w:type="spellEnd"/>
      <w:r w:rsidRPr="00096A61">
        <w:rPr>
          <w:sz w:val="24"/>
          <w:lang w:val="tr-TR"/>
        </w:rPr>
        <w:t xml:space="preserve"> </w:t>
      </w:r>
      <w:r w:rsidRPr="008853D2">
        <w:rPr>
          <w:sz w:val="24"/>
        </w:rPr>
        <w:t>earthquake in 2000)</w:t>
      </w:r>
    </w:p>
    <w:p w14:paraId="168BF042" w14:textId="49C834AD" w:rsidR="00C02E8D" w:rsidRPr="008853D2" w:rsidRDefault="00C02E8D" w:rsidP="006C2661">
      <w:pPr>
        <w:ind w:left="2880" w:hanging="2880"/>
        <w:jc w:val="both"/>
        <w:rPr>
          <w:sz w:val="24"/>
        </w:rPr>
      </w:pPr>
      <w:r>
        <w:rPr>
          <w:sz w:val="24"/>
        </w:rPr>
        <w:tab/>
      </w:r>
      <w:r w:rsidR="006F76FF">
        <w:rPr>
          <w:sz w:val="24"/>
        </w:rPr>
        <w:t>*</w:t>
      </w:r>
      <w:r>
        <w:rPr>
          <w:sz w:val="24"/>
        </w:rPr>
        <w:t>Science and math teacher</w:t>
      </w:r>
    </w:p>
    <w:p w14:paraId="38F0800C" w14:textId="77777777" w:rsidR="00F87EA6" w:rsidRPr="00096A61" w:rsidRDefault="00F87EA6" w:rsidP="006C2661">
      <w:pPr>
        <w:ind w:left="2880"/>
        <w:jc w:val="both"/>
        <w:rPr>
          <w:sz w:val="6"/>
          <w:szCs w:val="6"/>
          <w:lang w:val="tr-TR"/>
        </w:rPr>
      </w:pPr>
      <w:r w:rsidRPr="00096A61">
        <w:rPr>
          <w:sz w:val="6"/>
          <w:szCs w:val="6"/>
          <w:lang w:val="tr-TR"/>
        </w:rPr>
        <w:tab/>
      </w:r>
      <w:r w:rsidRPr="00096A61">
        <w:rPr>
          <w:sz w:val="6"/>
          <w:szCs w:val="6"/>
          <w:lang w:val="tr-TR"/>
        </w:rPr>
        <w:tab/>
      </w:r>
    </w:p>
    <w:p w14:paraId="7D6D1543" w14:textId="3081A130" w:rsidR="00F87EA6" w:rsidRPr="00096A61" w:rsidRDefault="00250B6F" w:rsidP="006C2661">
      <w:pPr>
        <w:ind w:left="2880" w:hanging="2880"/>
        <w:jc w:val="both"/>
        <w:rPr>
          <w:sz w:val="24"/>
        </w:rPr>
      </w:pPr>
      <w:r>
        <w:rPr>
          <w:sz w:val="24"/>
        </w:rPr>
        <w:t>1999-</w:t>
      </w:r>
      <w:r w:rsidR="00F87EA6" w:rsidRPr="00096A61">
        <w:rPr>
          <w:sz w:val="24"/>
        </w:rPr>
        <w:t>2001</w:t>
      </w:r>
      <w:r w:rsidR="00F87EA6" w:rsidRPr="00096A61">
        <w:rPr>
          <w:sz w:val="24"/>
        </w:rPr>
        <w:tab/>
        <w:t>Developing scientific process skills of sixth graders</w:t>
      </w:r>
    </w:p>
    <w:p w14:paraId="5CD5A16D" w14:textId="77777777" w:rsidR="00F87EA6" w:rsidRDefault="00F87EA6" w:rsidP="00C02E8D">
      <w:pPr>
        <w:ind w:left="2880"/>
        <w:jc w:val="both"/>
        <w:rPr>
          <w:sz w:val="24"/>
        </w:rPr>
      </w:pPr>
      <w:proofErr w:type="spellStart"/>
      <w:r w:rsidRPr="00096A61">
        <w:rPr>
          <w:sz w:val="24"/>
        </w:rPr>
        <w:t>Uygulama</w:t>
      </w:r>
      <w:proofErr w:type="spellEnd"/>
      <w:r w:rsidRPr="00096A61">
        <w:rPr>
          <w:sz w:val="24"/>
        </w:rPr>
        <w:t xml:space="preserve"> ve </w:t>
      </w:r>
      <w:proofErr w:type="spellStart"/>
      <w:r w:rsidRPr="00096A61">
        <w:rPr>
          <w:sz w:val="24"/>
        </w:rPr>
        <w:t>Deneme</w:t>
      </w:r>
      <w:proofErr w:type="spellEnd"/>
      <w:r w:rsidRPr="00096A61">
        <w:rPr>
          <w:sz w:val="24"/>
        </w:rPr>
        <w:t xml:space="preserve"> </w:t>
      </w:r>
      <w:proofErr w:type="spellStart"/>
      <w:r w:rsidRPr="00096A61">
        <w:rPr>
          <w:sz w:val="24"/>
        </w:rPr>
        <w:t>Okulları</w:t>
      </w:r>
      <w:proofErr w:type="spellEnd"/>
      <w:r w:rsidRPr="00096A61">
        <w:rPr>
          <w:sz w:val="24"/>
        </w:rPr>
        <w:t xml:space="preserve"> Project (UYDOP) </w:t>
      </w:r>
    </w:p>
    <w:p w14:paraId="2D6D4551" w14:textId="2099BE05" w:rsidR="00C02E8D" w:rsidRPr="00096A61" w:rsidRDefault="006F76FF" w:rsidP="008853D2">
      <w:pPr>
        <w:spacing w:after="120"/>
        <w:ind w:left="2880"/>
        <w:jc w:val="both"/>
        <w:rPr>
          <w:sz w:val="24"/>
        </w:rPr>
      </w:pPr>
      <w:r>
        <w:rPr>
          <w:sz w:val="24"/>
        </w:rPr>
        <w:t>*</w:t>
      </w:r>
      <w:r w:rsidR="00C02E8D">
        <w:rPr>
          <w:sz w:val="24"/>
        </w:rPr>
        <w:t>Science teacher and researcher</w:t>
      </w:r>
    </w:p>
    <w:p w14:paraId="0A9EB6A1" w14:textId="77777777" w:rsidR="00F87EA6" w:rsidRPr="00096A61" w:rsidRDefault="00522B31" w:rsidP="006C2661">
      <w:pPr>
        <w:ind w:left="2880" w:hanging="2880"/>
        <w:jc w:val="both"/>
        <w:rPr>
          <w:sz w:val="24"/>
        </w:rPr>
      </w:pPr>
      <w:r>
        <w:rPr>
          <w:sz w:val="24"/>
        </w:rPr>
        <w:t xml:space="preserve">February </w:t>
      </w:r>
      <w:r w:rsidR="00F87EA6" w:rsidRPr="00096A61">
        <w:rPr>
          <w:sz w:val="24"/>
        </w:rPr>
        <w:t>-</w:t>
      </w:r>
      <w:r>
        <w:rPr>
          <w:sz w:val="24"/>
        </w:rPr>
        <w:t xml:space="preserve"> </w:t>
      </w:r>
      <w:r w:rsidR="00F87EA6" w:rsidRPr="00096A61">
        <w:rPr>
          <w:sz w:val="24"/>
        </w:rPr>
        <w:t>May1999</w:t>
      </w:r>
      <w:r w:rsidR="00F87EA6" w:rsidRPr="00096A61">
        <w:rPr>
          <w:sz w:val="24"/>
        </w:rPr>
        <w:tab/>
        <w:t>Science in your daily life</w:t>
      </w:r>
    </w:p>
    <w:p w14:paraId="7922AADE" w14:textId="77777777" w:rsidR="00C02E8D" w:rsidRDefault="00C02E8D" w:rsidP="00C02E8D">
      <w:pPr>
        <w:ind w:left="2880"/>
        <w:jc w:val="both"/>
        <w:rPr>
          <w:sz w:val="24"/>
        </w:rPr>
      </w:pPr>
      <w:proofErr w:type="spellStart"/>
      <w:r w:rsidRPr="00096A61">
        <w:rPr>
          <w:sz w:val="24"/>
        </w:rPr>
        <w:t>Uygulama</w:t>
      </w:r>
      <w:proofErr w:type="spellEnd"/>
      <w:r w:rsidRPr="00096A61">
        <w:rPr>
          <w:sz w:val="24"/>
        </w:rPr>
        <w:t xml:space="preserve"> ve </w:t>
      </w:r>
      <w:proofErr w:type="spellStart"/>
      <w:r w:rsidRPr="00096A61">
        <w:rPr>
          <w:sz w:val="24"/>
        </w:rPr>
        <w:t>Deneme</w:t>
      </w:r>
      <w:proofErr w:type="spellEnd"/>
      <w:r w:rsidRPr="00096A61">
        <w:rPr>
          <w:sz w:val="24"/>
        </w:rPr>
        <w:t xml:space="preserve"> </w:t>
      </w:r>
      <w:proofErr w:type="spellStart"/>
      <w:r w:rsidRPr="00096A61">
        <w:rPr>
          <w:sz w:val="24"/>
        </w:rPr>
        <w:t>Okulları</w:t>
      </w:r>
      <w:proofErr w:type="spellEnd"/>
      <w:r w:rsidRPr="00096A61">
        <w:rPr>
          <w:sz w:val="24"/>
        </w:rPr>
        <w:t xml:space="preserve"> Project (UYDOP) </w:t>
      </w:r>
    </w:p>
    <w:p w14:paraId="420210F7" w14:textId="451B923E" w:rsidR="00C02E8D" w:rsidRPr="00096A61" w:rsidRDefault="006F76FF" w:rsidP="00C02E8D">
      <w:pPr>
        <w:spacing w:after="120"/>
        <w:ind w:left="2880"/>
        <w:jc w:val="both"/>
        <w:rPr>
          <w:sz w:val="24"/>
        </w:rPr>
      </w:pPr>
      <w:r>
        <w:rPr>
          <w:sz w:val="24"/>
        </w:rPr>
        <w:lastRenderedPageBreak/>
        <w:t>*</w:t>
      </w:r>
      <w:r w:rsidR="00C02E8D">
        <w:rPr>
          <w:sz w:val="24"/>
        </w:rPr>
        <w:t>Science teacher and researcher</w:t>
      </w:r>
    </w:p>
    <w:p w14:paraId="3EB0E1F1" w14:textId="77777777" w:rsidR="00F87EA6" w:rsidRPr="00096A61" w:rsidRDefault="00F87EA6" w:rsidP="006C2661">
      <w:pPr>
        <w:ind w:left="2880" w:hanging="2880"/>
        <w:jc w:val="both"/>
        <w:rPr>
          <w:sz w:val="24"/>
          <w:lang w:val="tr-TR"/>
        </w:rPr>
      </w:pPr>
      <w:proofErr w:type="spellStart"/>
      <w:r w:rsidRPr="00096A61">
        <w:rPr>
          <w:sz w:val="24"/>
          <w:lang w:val="tr-TR"/>
        </w:rPr>
        <w:t>July</w:t>
      </w:r>
      <w:proofErr w:type="spellEnd"/>
      <w:r w:rsidRPr="00096A61">
        <w:rPr>
          <w:sz w:val="24"/>
          <w:lang w:val="tr-TR"/>
        </w:rPr>
        <w:t xml:space="preserve">- </w:t>
      </w:r>
      <w:proofErr w:type="spellStart"/>
      <w:r w:rsidRPr="00096A61">
        <w:rPr>
          <w:sz w:val="24"/>
          <w:lang w:val="tr-TR"/>
        </w:rPr>
        <w:t>November</w:t>
      </w:r>
      <w:proofErr w:type="spellEnd"/>
      <w:r w:rsidRPr="00096A61">
        <w:rPr>
          <w:sz w:val="24"/>
          <w:lang w:val="tr-TR"/>
        </w:rPr>
        <w:t xml:space="preserve"> 1999</w:t>
      </w:r>
      <w:r w:rsidRPr="00096A61">
        <w:rPr>
          <w:sz w:val="24"/>
          <w:lang w:val="tr-TR"/>
        </w:rPr>
        <w:tab/>
      </w:r>
      <w:proofErr w:type="spellStart"/>
      <w:r w:rsidRPr="00096A61">
        <w:rPr>
          <w:sz w:val="24"/>
          <w:lang w:val="tr-TR"/>
        </w:rPr>
        <w:t>Mathematic</w:t>
      </w:r>
      <w:proofErr w:type="spellEnd"/>
      <w:r w:rsidRPr="00096A61">
        <w:rPr>
          <w:sz w:val="24"/>
          <w:lang w:val="tr-TR"/>
        </w:rPr>
        <w:t xml:space="preserve"> Club </w:t>
      </w:r>
      <w:proofErr w:type="spellStart"/>
      <w:r w:rsidRPr="00096A61">
        <w:rPr>
          <w:sz w:val="24"/>
          <w:lang w:val="tr-TR"/>
        </w:rPr>
        <w:t>for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Sixth</w:t>
      </w:r>
      <w:proofErr w:type="spellEnd"/>
      <w:r w:rsidRPr="00096A61">
        <w:rPr>
          <w:sz w:val="24"/>
          <w:lang w:val="tr-TR"/>
        </w:rPr>
        <w:t xml:space="preserve"> </w:t>
      </w:r>
      <w:proofErr w:type="spellStart"/>
      <w:r w:rsidRPr="00096A61">
        <w:rPr>
          <w:sz w:val="24"/>
          <w:lang w:val="tr-TR"/>
        </w:rPr>
        <w:t>Graders</w:t>
      </w:r>
      <w:proofErr w:type="spellEnd"/>
    </w:p>
    <w:p w14:paraId="2E487705" w14:textId="77777777" w:rsidR="00C02E8D" w:rsidRDefault="00C02E8D" w:rsidP="00C02E8D">
      <w:pPr>
        <w:ind w:left="2880"/>
        <w:jc w:val="both"/>
        <w:rPr>
          <w:sz w:val="24"/>
        </w:rPr>
      </w:pPr>
      <w:proofErr w:type="spellStart"/>
      <w:r w:rsidRPr="00096A61">
        <w:rPr>
          <w:sz w:val="24"/>
        </w:rPr>
        <w:t>Uygulama</w:t>
      </w:r>
      <w:proofErr w:type="spellEnd"/>
      <w:r w:rsidRPr="00096A61">
        <w:rPr>
          <w:sz w:val="24"/>
        </w:rPr>
        <w:t xml:space="preserve"> ve </w:t>
      </w:r>
      <w:proofErr w:type="spellStart"/>
      <w:r w:rsidRPr="00096A61">
        <w:rPr>
          <w:sz w:val="24"/>
        </w:rPr>
        <w:t>Deneme</w:t>
      </w:r>
      <w:proofErr w:type="spellEnd"/>
      <w:r w:rsidRPr="00096A61">
        <w:rPr>
          <w:sz w:val="24"/>
        </w:rPr>
        <w:t xml:space="preserve"> </w:t>
      </w:r>
      <w:proofErr w:type="spellStart"/>
      <w:r w:rsidRPr="00096A61">
        <w:rPr>
          <w:sz w:val="24"/>
        </w:rPr>
        <w:t>Okulları</w:t>
      </w:r>
      <w:proofErr w:type="spellEnd"/>
      <w:r w:rsidRPr="00096A61">
        <w:rPr>
          <w:sz w:val="24"/>
        </w:rPr>
        <w:t xml:space="preserve"> Project (UYDOP) </w:t>
      </w:r>
    </w:p>
    <w:p w14:paraId="2D0ACD04" w14:textId="4DC638DA" w:rsidR="00C02E8D" w:rsidRPr="00096A61" w:rsidRDefault="006F76FF" w:rsidP="00C02E8D">
      <w:pPr>
        <w:spacing w:after="120"/>
        <w:ind w:left="2880"/>
        <w:jc w:val="both"/>
        <w:rPr>
          <w:sz w:val="24"/>
        </w:rPr>
      </w:pPr>
      <w:r>
        <w:rPr>
          <w:sz w:val="24"/>
        </w:rPr>
        <w:t>*</w:t>
      </w:r>
      <w:r w:rsidR="00C02E8D">
        <w:rPr>
          <w:sz w:val="24"/>
        </w:rPr>
        <w:t>Math teacher and researcher</w:t>
      </w:r>
    </w:p>
    <w:p w14:paraId="6EB29051" w14:textId="77777777" w:rsidR="00250D04" w:rsidRDefault="00250D04" w:rsidP="00CA7E3B">
      <w:pPr>
        <w:spacing w:beforeLines="60" w:before="144" w:after="60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</w:p>
    <w:p w14:paraId="535763F8" w14:textId="77777777" w:rsidR="00F87EA6" w:rsidRDefault="00F87EA6" w:rsidP="00CA7E3B">
      <w:pPr>
        <w:spacing w:beforeLines="60" w:before="144" w:after="60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proofErr w:type="spellStart"/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Invited</w:t>
      </w:r>
      <w:proofErr w:type="spellEnd"/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speaker</w:t>
      </w:r>
      <w:proofErr w:type="spellEnd"/>
    </w:p>
    <w:p w14:paraId="5AA2F456" w14:textId="77777777" w:rsidR="00635916" w:rsidRDefault="00635916" w:rsidP="00635916">
      <w:pPr>
        <w:spacing w:beforeLines="60" w:before="144" w:afterLines="60" w:after="144"/>
        <w:ind w:left="567" w:hanging="567"/>
        <w:rPr>
          <w:noProof/>
          <w:sz w:val="24"/>
        </w:rPr>
      </w:pPr>
      <w:r>
        <w:rPr>
          <w:noProof/>
          <w:sz w:val="24"/>
        </w:rPr>
        <w:t xml:space="preserve">Mugaloglu, E. Z. (2012). </w:t>
      </w:r>
      <w:r w:rsidRPr="000D0B09">
        <w:rPr>
          <w:noProof/>
          <w:sz w:val="24"/>
        </w:rPr>
        <w:t>Prospective Science Teachers' Nature</w:t>
      </w:r>
      <w:r w:rsidRPr="00474F2D">
        <w:rPr>
          <w:bCs/>
          <w:noProof/>
          <w:sz w:val="24"/>
          <w:lang w:val="en-GB"/>
        </w:rPr>
        <w:t xml:space="preserve"> of Science Views</w:t>
      </w:r>
      <w:r>
        <w:rPr>
          <w:bCs/>
          <w:noProof/>
          <w:sz w:val="24"/>
          <w:lang w:val="en-GB"/>
        </w:rPr>
        <w:t>.</w:t>
      </w:r>
      <w:r>
        <w:rPr>
          <w:noProof/>
          <w:sz w:val="24"/>
        </w:rPr>
        <w:t>.WMU, USA</w:t>
      </w:r>
    </w:p>
    <w:p w14:paraId="38847FE1" w14:textId="77777777" w:rsidR="00F87EA6" w:rsidRDefault="00F87EA6" w:rsidP="00CA7E3B">
      <w:pPr>
        <w:spacing w:beforeLines="60" w:before="144" w:afterLines="60" w:after="144"/>
        <w:ind w:left="567" w:hanging="567"/>
        <w:rPr>
          <w:noProof/>
          <w:sz w:val="24"/>
        </w:rPr>
      </w:pPr>
      <w:r>
        <w:rPr>
          <w:noProof/>
          <w:sz w:val="24"/>
        </w:rPr>
        <w:t xml:space="preserve">Mugaloglu, E. Z. (2011). </w:t>
      </w:r>
      <w:r w:rsidRPr="000D0B09">
        <w:rPr>
          <w:noProof/>
          <w:sz w:val="24"/>
        </w:rPr>
        <w:t xml:space="preserve"> Ethical issues in the teaching profession: Examples from a teacher training programme in Turkey</w:t>
      </w:r>
      <w:r>
        <w:rPr>
          <w:noProof/>
          <w:sz w:val="24"/>
        </w:rPr>
        <w:t>.</w:t>
      </w:r>
      <w:r w:rsidRPr="000D0B09">
        <w:rPr>
          <w:b/>
          <w:noProof/>
          <w:sz w:val="24"/>
        </w:rPr>
        <w:t xml:space="preserve"> EthicNet research day</w:t>
      </w:r>
      <w:r w:rsidRPr="000D0B09">
        <w:rPr>
          <w:noProof/>
          <w:sz w:val="24"/>
        </w:rPr>
        <w:t xml:space="preserve">, </w:t>
      </w:r>
      <w:r>
        <w:rPr>
          <w:noProof/>
          <w:sz w:val="24"/>
        </w:rPr>
        <w:t>University of Bristol, UK.</w:t>
      </w:r>
    </w:p>
    <w:p w14:paraId="4E2A9F26" w14:textId="77777777" w:rsidR="00F87EA6" w:rsidRDefault="00F87EA6" w:rsidP="00CA7E3B">
      <w:pPr>
        <w:spacing w:beforeLines="60" w:before="144" w:afterLines="60" w:after="144"/>
        <w:ind w:left="567" w:hanging="567"/>
        <w:rPr>
          <w:noProof/>
          <w:sz w:val="24"/>
        </w:rPr>
      </w:pPr>
      <w:r>
        <w:rPr>
          <w:noProof/>
          <w:sz w:val="24"/>
        </w:rPr>
        <w:t>Mugaloglu, E. Z. (2011).</w:t>
      </w:r>
      <w:r w:rsidRPr="000D0B09">
        <w:rPr>
          <w:noProof/>
          <w:sz w:val="24"/>
        </w:rPr>
        <w:t xml:space="preserve"> A Structural Model of Prospective Science Teachers' Nature</w:t>
      </w:r>
      <w:r w:rsidRPr="00474F2D">
        <w:rPr>
          <w:bCs/>
          <w:noProof/>
          <w:sz w:val="24"/>
          <w:lang w:val="en-GB"/>
        </w:rPr>
        <w:t xml:space="preserve"> of Science Views</w:t>
      </w:r>
      <w:r>
        <w:rPr>
          <w:noProof/>
          <w:sz w:val="24"/>
        </w:rPr>
        <w:t xml:space="preserve">. </w:t>
      </w:r>
      <w:r w:rsidRPr="000D0B09">
        <w:rPr>
          <w:b/>
          <w:noProof/>
          <w:sz w:val="24"/>
        </w:rPr>
        <w:t>LKIT seminar</w:t>
      </w:r>
      <w:r>
        <w:rPr>
          <w:noProof/>
          <w:sz w:val="24"/>
        </w:rPr>
        <w:t xml:space="preserve">, </w:t>
      </w:r>
      <w:r w:rsidRPr="00474F2D">
        <w:rPr>
          <w:noProof/>
          <w:sz w:val="24"/>
        </w:rPr>
        <w:t xml:space="preserve"> </w:t>
      </w:r>
      <w:r>
        <w:rPr>
          <w:noProof/>
          <w:sz w:val="24"/>
        </w:rPr>
        <w:t xml:space="preserve">University of Bristol, UK. </w:t>
      </w:r>
    </w:p>
    <w:p w14:paraId="5428486C" w14:textId="77777777" w:rsidR="00F87EA6" w:rsidRDefault="00F87EA6" w:rsidP="00CA7E3B">
      <w:pPr>
        <w:autoSpaceDE w:val="0"/>
        <w:autoSpaceDN w:val="0"/>
        <w:adjustRightInd w:val="0"/>
        <w:spacing w:beforeLines="60" w:before="144" w:afterLines="60" w:after="144"/>
        <w:ind w:left="720" w:hanging="72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Mugaloglu, E. Z. (2008).</w:t>
      </w:r>
      <w:r w:rsidRPr="00A77326">
        <w:rPr>
          <w:b/>
          <w:bCs/>
          <w:color w:val="003366"/>
          <w:sz w:val="64"/>
          <w:szCs w:val="64"/>
          <w:lang w:val="tr-TR" w:eastAsia="tr-TR"/>
        </w:rPr>
        <w:t xml:space="preserve"> </w:t>
      </w:r>
      <w:r w:rsidRPr="00A77326">
        <w:rPr>
          <w:sz w:val="24"/>
          <w:szCs w:val="24"/>
          <w:lang w:val="tr-TR"/>
        </w:rPr>
        <w:t xml:space="preserve">Hands-On </w:t>
      </w:r>
      <w:proofErr w:type="spellStart"/>
      <w:r w:rsidRPr="00A77326">
        <w:rPr>
          <w:sz w:val="24"/>
          <w:szCs w:val="24"/>
          <w:lang w:val="tr-TR"/>
        </w:rPr>
        <w:t>Science</w:t>
      </w:r>
      <w:proofErr w:type="spellEnd"/>
      <w:r w:rsidRPr="00A77326">
        <w:rPr>
          <w:sz w:val="24"/>
          <w:szCs w:val="24"/>
          <w:lang w:val="tr-TR"/>
        </w:rPr>
        <w:t xml:space="preserve">-Education </w:t>
      </w:r>
      <w:proofErr w:type="spellStart"/>
      <w:r w:rsidRPr="00A77326">
        <w:rPr>
          <w:sz w:val="24"/>
          <w:szCs w:val="24"/>
          <w:lang w:val="tr-TR"/>
        </w:rPr>
        <w:t>from</w:t>
      </w:r>
      <w:proofErr w:type="spellEnd"/>
      <w:r w:rsidRPr="00A77326">
        <w:rPr>
          <w:sz w:val="24"/>
          <w:szCs w:val="24"/>
          <w:lang w:val="tr-TR"/>
        </w:rPr>
        <w:t xml:space="preserve"> </w:t>
      </w:r>
      <w:proofErr w:type="spellStart"/>
      <w:r w:rsidRPr="00A77326">
        <w:rPr>
          <w:sz w:val="24"/>
          <w:szCs w:val="24"/>
          <w:lang w:val="tr-TR"/>
        </w:rPr>
        <w:t>the</w:t>
      </w:r>
      <w:proofErr w:type="spellEnd"/>
      <w:r w:rsidRPr="00A77326">
        <w:rPr>
          <w:sz w:val="24"/>
          <w:szCs w:val="24"/>
          <w:lang w:val="tr-TR"/>
        </w:rPr>
        <w:t xml:space="preserve"> </w:t>
      </w:r>
      <w:proofErr w:type="spellStart"/>
      <w:r w:rsidRPr="00A77326">
        <w:rPr>
          <w:sz w:val="24"/>
          <w:szCs w:val="24"/>
          <w:lang w:val="tr-TR"/>
        </w:rPr>
        <w:t>perspective</w:t>
      </w:r>
      <w:proofErr w:type="spellEnd"/>
      <w:r w:rsidRPr="00A77326">
        <w:rPr>
          <w:sz w:val="24"/>
          <w:szCs w:val="24"/>
          <w:lang w:val="tr-TR"/>
        </w:rPr>
        <w:t xml:space="preserve"> of </w:t>
      </w:r>
      <w:proofErr w:type="spellStart"/>
      <w:r w:rsidRPr="00A77326">
        <w:rPr>
          <w:sz w:val="24"/>
          <w:szCs w:val="24"/>
          <w:lang w:val="tr-TR"/>
        </w:rPr>
        <w:t>the</w:t>
      </w:r>
      <w:proofErr w:type="spellEnd"/>
      <w:r w:rsidRPr="00A77326">
        <w:rPr>
          <w:sz w:val="24"/>
          <w:szCs w:val="24"/>
          <w:lang w:val="tr-TR"/>
        </w:rPr>
        <w:t xml:space="preserve"> </w:t>
      </w:r>
      <w:proofErr w:type="spellStart"/>
      <w:r w:rsidRPr="00A77326">
        <w:rPr>
          <w:sz w:val="24"/>
          <w:szCs w:val="24"/>
          <w:lang w:val="tr-TR"/>
        </w:rPr>
        <w:t>educationalist</w:t>
      </w:r>
      <w:proofErr w:type="spellEnd"/>
      <w:r>
        <w:rPr>
          <w:sz w:val="24"/>
          <w:szCs w:val="24"/>
          <w:lang w:val="tr-TR"/>
        </w:rPr>
        <w:t>.</w:t>
      </w:r>
      <w:r w:rsidRPr="00A77326">
        <w:rPr>
          <w:color w:val="006666"/>
          <w:sz w:val="40"/>
          <w:szCs w:val="40"/>
          <w:lang w:val="en-GB" w:eastAsia="tr-TR"/>
        </w:rPr>
        <w:t xml:space="preserve"> </w:t>
      </w:r>
      <w:r w:rsidRPr="00A77326">
        <w:rPr>
          <w:b/>
          <w:bCs/>
          <w:sz w:val="24"/>
          <w:szCs w:val="24"/>
          <w:lang w:val="en-GB"/>
        </w:rPr>
        <w:t>December Conference of the Health Education Research Unit</w:t>
      </w:r>
      <w:r w:rsidRPr="00A77326">
        <w:rPr>
          <w:sz w:val="24"/>
          <w:szCs w:val="24"/>
          <w:lang w:val="tr-TR"/>
        </w:rPr>
        <w:t xml:space="preserve">, </w:t>
      </w:r>
      <w:proofErr w:type="spellStart"/>
      <w:r w:rsidRPr="00A77326">
        <w:rPr>
          <w:sz w:val="24"/>
          <w:szCs w:val="24"/>
          <w:lang w:val="tr-TR"/>
        </w:rPr>
        <w:t>C</w:t>
      </w:r>
      <w:r>
        <w:rPr>
          <w:sz w:val="24"/>
          <w:szCs w:val="24"/>
          <w:lang w:val="tr-TR"/>
        </w:rPr>
        <w:t>ologne</w:t>
      </w:r>
      <w:proofErr w:type="spellEnd"/>
      <w:r>
        <w:rPr>
          <w:sz w:val="24"/>
          <w:szCs w:val="24"/>
          <w:lang w:val="tr-TR"/>
        </w:rPr>
        <w:t>, Germany.</w:t>
      </w:r>
    </w:p>
    <w:p w14:paraId="286F4C59" w14:textId="77777777" w:rsidR="00F87EA6" w:rsidRPr="00EE6A2D" w:rsidRDefault="00F87EA6" w:rsidP="00CA7E3B">
      <w:pPr>
        <w:spacing w:beforeLines="60" w:before="144" w:afterLines="60" w:after="144"/>
        <w:ind w:left="567" w:hanging="567"/>
        <w:rPr>
          <w:sz w:val="24"/>
          <w:lang w:val="tr-TR"/>
        </w:rPr>
      </w:pPr>
      <w:r w:rsidRPr="00EE6A2D">
        <w:rPr>
          <w:sz w:val="24"/>
          <w:lang w:val="tr-TR"/>
        </w:rPr>
        <w:t xml:space="preserve">Muğaloğlu, E. Z. (2007, 2008). Temel Bilimsel İşlem Becerileri </w:t>
      </w:r>
      <w:r w:rsidR="004D03EE">
        <w:rPr>
          <w:sz w:val="24"/>
          <w:lang w:val="tr-TR"/>
        </w:rPr>
        <w:t>[</w:t>
      </w:r>
      <w:proofErr w:type="spellStart"/>
      <w:r w:rsidR="004D03EE">
        <w:rPr>
          <w:sz w:val="24"/>
          <w:lang w:val="tr-TR"/>
        </w:rPr>
        <w:t>Science</w:t>
      </w:r>
      <w:proofErr w:type="spellEnd"/>
      <w:r w:rsidR="004D03EE">
        <w:rPr>
          <w:sz w:val="24"/>
          <w:lang w:val="tr-TR"/>
        </w:rPr>
        <w:t xml:space="preserve"> </w:t>
      </w:r>
      <w:proofErr w:type="spellStart"/>
      <w:r w:rsidR="004D03EE">
        <w:rPr>
          <w:sz w:val="24"/>
          <w:lang w:val="tr-TR"/>
        </w:rPr>
        <w:t>process</w:t>
      </w:r>
      <w:proofErr w:type="spellEnd"/>
      <w:r w:rsidR="004D03EE">
        <w:rPr>
          <w:sz w:val="24"/>
          <w:lang w:val="tr-TR"/>
        </w:rPr>
        <w:t xml:space="preserve"> </w:t>
      </w:r>
      <w:proofErr w:type="spellStart"/>
      <w:r w:rsidR="004D03EE">
        <w:rPr>
          <w:sz w:val="24"/>
          <w:lang w:val="tr-TR"/>
        </w:rPr>
        <w:t>skills</w:t>
      </w:r>
      <w:proofErr w:type="spellEnd"/>
      <w:r w:rsidR="004D03EE">
        <w:rPr>
          <w:sz w:val="24"/>
          <w:lang w:val="tr-TR"/>
        </w:rPr>
        <w:t>]</w:t>
      </w:r>
      <w:r w:rsidRPr="00EE6A2D">
        <w:rPr>
          <w:sz w:val="24"/>
          <w:lang w:val="tr-TR"/>
        </w:rPr>
        <w:t xml:space="preserve">, </w:t>
      </w:r>
      <w:r w:rsidRPr="00EE6A2D">
        <w:rPr>
          <w:noProof/>
          <w:sz w:val="24"/>
          <w:lang w:val="tr-TR"/>
        </w:rPr>
        <w:t xml:space="preserve"> </w:t>
      </w:r>
      <w:r w:rsidRPr="00EE6A2D">
        <w:rPr>
          <w:b/>
          <w:noProof/>
          <w:sz w:val="24"/>
          <w:lang w:val="tr-TR"/>
        </w:rPr>
        <w:t>ILKYAR</w:t>
      </w:r>
      <w:r w:rsidRPr="00EE6A2D">
        <w:rPr>
          <w:sz w:val="24"/>
          <w:lang w:val="tr-TR"/>
        </w:rPr>
        <w:t xml:space="preserve">, Boğaziçi Üniversitesi, İstanbul </w:t>
      </w:r>
    </w:p>
    <w:p w14:paraId="50D0C880" w14:textId="77777777" w:rsidR="00F87EA6" w:rsidRPr="00EE6A2D" w:rsidRDefault="00F87EA6" w:rsidP="00CA7E3B">
      <w:pPr>
        <w:spacing w:beforeLines="60" w:before="144" w:afterLines="60" w:after="144"/>
        <w:ind w:left="567" w:hanging="567"/>
        <w:rPr>
          <w:noProof/>
          <w:sz w:val="24"/>
          <w:lang w:val="tr-TR"/>
        </w:rPr>
      </w:pPr>
      <w:r w:rsidRPr="00EE6A2D">
        <w:rPr>
          <w:noProof/>
          <w:sz w:val="24"/>
          <w:lang w:val="tr-TR"/>
        </w:rPr>
        <w:t xml:space="preserve">Muğaloğlu, E. Z. (2007). Bilimsel işlem becerileri: Gözlem, sınıflandırma ve iletişim </w:t>
      </w:r>
      <w:r w:rsidR="004D03EE">
        <w:rPr>
          <w:sz w:val="24"/>
          <w:lang w:val="tr-TR"/>
        </w:rPr>
        <w:t>[</w:t>
      </w:r>
      <w:proofErr w:type="spellStart"/>
      <w:r w:rsidRPr="00EE6A2D">
        <w:rPr>
          <w:sz w:val="24"/>
          <w:lang w:val="tr-TR"/>
        </w:rPr>
        <w:t>Science</w:t>
      </w:r>
      <w:proofErr w:type="spellEnd"/>
      <w:r w:rsidRPr="00EE6A2D">
        <w:rPr>
          <w:sz w:val="24"/>
          <w:lang w:val="tr-TR"/>
        </w:rPr>
        <w:t xml:space="preserve"> </w:t>
      </w:r>
      <w:proofErr w:type="spellStart"/>
      <w:r w:rsidRPr="00EE6A2D">
        <w:rPr>
          <w:sz w:val="24"/>
          <w:lang w:val="tr-TR"/>
        </w:rPr>
        <w:t>process</w:t>
      </w:r>
      <w:proofErr w:type="spellEnd"/>
      <w:r w:rsidRPr="00EE6A2D">
        <w:rPr>
          <w:sz w:val="24"/>
          <w:lang w:val="tr-TR"/>
        </w:rPr>
        <w:t xml:space="preserve"> </w:t>
      </w:r>
      <w:proofErr w:type="spellStart"/>
      <w:r w:rsidRPr="00EE6A2D">
        <w:rPr>
          <w:sz w:val="24"/>
          <w:lang w:val="tr-TR"/>
        </w:rPr>
        <w:t>skills</w:t>
      </w:r>
      <w:proofErr w:type="spellEnd"/>
      <w:r w:rsidRPr="00EE6A2D">
        <w:rPr>
          <w:sz w:val="24"/>
          <w:lang w:val="tr-TR"/>
        </w:rPr>
        <w:t xml:space="preserve">; </w:t>
      </w:r>
      <w:proofErr w:type="spellStart"/>
      <w:r w:rsidRPr="00EE6A2D">
        <w:rPr>
          <w:sz w:val="24"/>
          <w:lang w:val="tr-TR"/>
        </w:rPr>
        <w:t>observation</w:t>
      </w:r>
      <w:proofErr w:type="spellEnd"/>
      <w:r w:rsidRPr="00EE6A2D">
        <w:rPr>
          <w:sz w:val="24"/>
          <w:lang w:val="tr-TR"/>
        </w:rPr>
        <w:t xml:space="preserve">, </w:t>
      </w:r>
      <w:proofErr w:type="spellStart"/>
      <w:r w:rsidRPr="00EE6A2D">
        <w:rPr>
          <w:sz w:val="24"/>
          <w:lang w:val="tr-TR"/>
        </w:rPr>
        <w:t>classification</w:t>
      </w:r>
      <w:proofErr w:type="spellEnd"/>
      <w:r w:rsidRPr="00EE6A2D">
        <w:rPr>
          <w:sz w:val="24"/>
          <w:lang w:val="tr-TR"/>
        </w:rPr>
        <w:t xml:space="preserve"> and </w:t>
      </w:r>
      <w:proofErr w:type="spellStart"/>
      <w:r w:rsidRPr="00EE6A2D">
        <w:rPr>
          <w:sz w:val="24"/>
          <w:lang w:val="tr-TR"/>
        </w:rPr>
        <w:t>communication</w:t>
      </w:r>
      <w:proofErr w:type="spellEnd"/>
      <w:r w:rsidR="004D03EE">
        <w:rPr>
          <w:sz w:val="24"/>
          <w:lang w:val="tr-TR"/>
        </w:rPr>
        <w:t>]</w:t>
      </w:r>
      <w:r w:rsidRPr="00EE6A2D">
        <w:rPr>
          <w:noProof/>
          <w:sz w:val="24"/>
          <w:lang w:val="tr-TR"/>
        </w:rPr>
        <w:t xml:space="preserve">, </w:t>
      </w:r>
      <w:r w:rsidRPr="00EE6A2D">
        <w:rPr>
          <w:b/>
          <w:noProof/>
          <w:sz w:val="24"/>
          <w:lang w:val="tr-TR"/>
        </w:rPr>
        <w:t>YAPA</w:t>
      </w:r>
      <w:r w:rsidRPr="00EE6A2D">
        <w:rPr>
          <w:noProof/>
          <w:sz w:val="24"/>
          <w:lang w:val="tr-TR"/>
        </w:rPr>
        <w:t xml:space="preserve">, Irmak Primary School, İstanbul. </w:t>
      </w:r>
    </w:p>
    <w:p w14:paraId="74A8ABFE" w14:textId="77777777" w:rsidR="00F87EA6" w:rsidRDefault="00F87EA6" w:rsidP="00CA7E3B">
      <w:pPr>
        <w:spacing w:before="60" w:afterLines="60" w:after="144"/>
        <w:ind w:left="567" w:hanging="567"/>
        <w:rPr>
          <w:sz w:val="24"/>
        </w:rPr>
      </w:pPr>
      <w:r>
        <w:rPr>
          <w:sz w:val="24"/>
        </w:rPr>
        <w:t>Muğaloğlu, E. Z. (2006). An attempt to develop a model in</w:t>
      </w:r>
      <w:r>
        <w:rPr>
          <w:sz w:val="24"/>
        </w:rPr>
        <w:tab/>
        <w:t xml:space="preserve">order to explain NOS views of preservice teachers, </w:t>
      </w:r>
      <w:r w:rsidRPr="00474F2D">
        <w:rPr>
          <w:b/>
          <w:sz w:val="24"/>
        </w:rPr>
        <w:t>PALAVA</w:t>
      </w:r>
      <w:r>
        <w:rPr>
          <w:noProof/>
          <w:sz w:val="24"/>
        </w:rPr>
        <w:t xml:space="preserve">, Reading University, UK </w:t>
      </w:r>
    </w:p>
    <w:p w14:paraId="05DB12C8" w14:textId="77777777" w:rsidR="00F87EA6" w:rsidRDefault="00F87EA6" w:rsidP="00CA7E3B">
      <w:pPr>
        <w:spacing w:before="60" w:afterLines="60" w:after="144"/>
        <w:ind w:left="567" w:hanging="567"/>
        <w:rPr>
          <w:sz w:val="24"/>
        </w:rPr>
      </w:pPr>
      <w:r>
        <w:rPr>
          <w:sz w:val="24"/>
        </w:rPr>
        <w:t>Muğaloğlu, E. Z. (2005). What is science? Seminar presentation for chemistry and math teachers from public schools,</w:t>
      </w:r>
      <w:r w:rsidRPr="00474F2D">
        <w:rPr>
          <w:b/>
          <w:sz w:val="24"/>
        </w:rPr>
        <w:t xml:space="preserve"> TUSSIDE</w:t>
      </w:r>
      <w:r>
        <w:rPr>
          <w:sz w:val="24"/>
        </w:rPr>
        <w:t>, İstanbul. (Organized by TUSSIDE)</w:t>
      </w:r>
    </w:p>
    <w:p w14:paraId="406C3E86" w14:textId="77777777" w:rsidR="00250D04" w:rsidRDefault="00250D04" w:rsidP="0072002C">
      <w:pPr>
        <w:spacing w:beforeLines="60" w:before="144" w:afterLines="60" w:after="144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</w:p>
    <w:p w14:paraId="13A7798B" w14:textId="77777777" w:rsidR="0072002C" w:rsidRDefault="0072002C" w:rsidP="0072002C">
      <w:pPr>
        <w:spacing w:beforeLines="60" w:before="144" w:afterLines="60" w:after="144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Scientific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Reviews</w:t>
      </w:r>
    </w:p>
    <w:p w14:paraId="1AEE7B53" w14:textId="0DE35326" w:rsidR="003B7EF3" w:rsidRPr="003C6502" w:rsidRDefault="003C6502" w:rsidP="003B7EF3">
      <w:pPr>
        <w:spacing w:beforeLines="30" w:before="72" w:afterLines="30" w:after="72"/>
        <w:ind w:left="2160" w:hanging="2160"/>
        <w:jc w:val="both"/>
        <w:rPr>
          <w:b/>
          <w:noProof/>
          <w:sz w:val="24"/>
          <w:lang w:val="tr-TR"/>
        </w:rPr>
      </w:pPr>
      <w:r w:rsidRPr="003C6502">
        <w:rPr>
          <w:noProof/>
          <w:sz w:val="24"/>
          <w:lang w:val="tr-TR"/>
        </w:rPr>
        <w:t xml:space="preserve">IJSE </w:t>
      </w:r>
      <w:r w:rsidRPr="003C6502">
        <w:rPr>
          <w:noProof/>
          <w:sz w:val="24"/>
          <w:lang w:val="tr-TR"/>
        </w:rPr>
        <w:tab/>
      </w:r>
      <w:r w:rsidRPr="003C6502">
        <w:rPr>
          <w:noProof/>
          <w:sz w:val="24"/>
          <w:lang w:val="tr-TR"/>
        </w:rPr>
        <w:tab/>
        <w:t>2013-</w:t>
      </w:r>
      <w:r w:rsidR="00C1504D">
        <w:rPr>
          <w:noProof/>
          <w:sz w:val="24"/>
          <w:lang w:val="tr-TR"/>
        </w:rPr>
        <w:t>2018</w:t>
      </w:r>
      <w:r w:rsidR="003B7EF3" w:rsidRPr="003C6502">
        <w:rPr>
          <w:noProof/>
          <w:sz w:val="24"/>
          <w:lang w:val="tr-TR"/>
        </w:rPr>
        <w:tab/>
      </w:r>
    </w:p>
    <w:p w14:paraId="49FDF0F9" w14:textId="64F996B2" w:rsidR="003C6502" w:rsidRPr="003C6502" w:rsidRDefault="00716270" w:rsidP="003C6502">
      <w:pPr>
        <w:spacing w:beforeLines="30" w:before="72" w:afterLines="30" w:after="72"/>
        <w:jc w:val="both"/>
        <w:rPr>
          <w:noProof/>
          <w:sz w:val="24"/>
          <w:lang w:val="tr-TR"/>
        </w:rPr>
      </w:pPr>
      <w:r w:rsidRPr="003C6502">
        <w:rPr>
          <w:noProof/>
          <w:sz w:val="24"/>
          <w:lang w:val="tr-TR"/>
        </w:rPr>
        <w:t xml:space="preserve">Science &amp; Education </w:t>
      </w:r>
      <w:r w:rsidR="003C6502" w:rsidRPr="003C6502">
        <w:rPr>
          <w:noProof/>
          <w:sz w:val="24"/>
          <w:lang w:val="tr-TR"/>
        </w:rPr>
        <w:tab/>
      </w:r>
      <w:r w:rsidR="003C6502" w:rsidRPr="003C6502">
        <w:rPr>
          <w:noProof/>
          <w:sz w:val="24"/>
          <w:lang w:val="tr-TR"/>
        </w:rPr>
        <w:tab/>
        <w:t>2011, 2014, 2016</w:t>
      </w:r>
      <w:r w:rsidR="00707BCC">
        <w:rPr>
          <w:noProof/>
          <w:sz w:val="24"/>
          <w:lang w:val="tr-TR"/>
        </w:rPr>
        <w:t>, 2017</w:t>
      </w:r>
      <w:r w:rsidR="00C1504D">
        <w:rPr>
          <w:noProof/>
          <w:sz w:val="24"/>
          <w:lang w:val="tr-TR"/>
        </w:rPr>
        <w:t>, 2018</w:t>
      </w:r>
    </w:p>
    <w:p w14:paraId="2E1267C9" w14:textId="77777777" w:rsidR="00A407C9" w:rsidRPr="003C6502" w:rsidRDefault="00295FA2" w:rsidP="0072002C">
      <w:pPr>
        <w:spacing w:beforeLines="30" w:before="72" w:afterLines="30" w:after="72"/>
        <w:ind w:left="2160" w:hanging="2160"/>
        <w:jc w:val="both"/>
        <w:rPr>
          <w:noProof/>
          <w:sz w:val="24"/>
          <w:lang w:val="tr-TR"/>
        </w:rPr>
      </w:pPr>
      <w:r>
        <w:rPr>
          <w:noProof/>
          <w:sz w:val="24"/>
          <w:lang w:val="tr-TR"/>
        </w:rPr>
        <w:t>Educational Sciences</w:t>
      </w:r>
      <w:r w:rsidR="003C6502" w:rsidRPr="003C6502">
        <w:rPr>
          <w:noProof/>
          <w:sz w:val="24"/>
          <w:lang w:val="tr-TR"/>
        </w:rPr>
        <w:tab/>
      </w:r>
      <w:r w:rsidR="003C6502" w:rsidRPr="003C6502">
        <w:rPr>
          <w:noProof/>
          <w:sz w:val="24"/>
          <w:lang w:val="tr-TR"/>
        </w:rPr>
        <w:tab/>
        <w:t>2015</w:t>
      </w:r>
    </w:p>
    <w:p w14:paraId="13245001" w14:textId="77777777" w:rsidR="003C6502" w:rsidRPr="003C6502" w:rsidRDefault="003C6502" w:rsidP="0072002C">
      <w:pPr>
        <w:spacing w:beforeLines="30" w:before="72" w:afterLines="30" w:after="72"/>
        <w:ind w:left="2160" w:hanging="2160"/>
        <w:jc w:val="both"/>
        <w:rPr>
          <w:noProof/>
          <w:sz w:val="24"/>
          <w:lang w:val="tr-TR"/>
        </w:rPr>
      </w:pPr>
      <w:r w:rsidRPr="003C6502">
        <w:rPr>
          <w:noProof/>
          <w:sz w:val="24"/>
          <w:lang w:val="tr-TR"/>
        </w:rPr>
        <w:t>Science Education</w:t>
      </w:r>
      <w:r w:rsidRPr="003C6502">
        <w:rPr>
          <w:noProof/>
          <w:sz w:val="24"/>
          <w:lang w:val="tr-TR"/>
        </w:rPr>
        <w:tab/>
      </w:r>
      <w:r w:rsidRPr="003C6502">
        <w:rPr>
          <w:noProof/>
          <w:sz w:val="24"/>
          <w:lang w:val="tr-TR"/>
        </w:rPr>
        <w:tab/>
        <w:t xml:space="preserve">2011, 2014 </w:t>
      </w:r>
      <w:r w:rsidR="00205883" w:rsidRPr="003C6502">
        <w:rPr>
          <w:noProof/>
          <w:sz w:val="24"/>
          <w:lang w:val="tr-TR"/>
        </w:rPr>
        <w:tab/>
      </w:r>
    </w:p>
    <w:p w14:paraId="731E02DD" w14:textId="77777777" w:rsidR="003C6502" w:rsidRPr="003C6502" w:rsidRDefault="00295FA2" w:rsidP="0072002C">
      <w:pPr>
        <w:spacing w:beforeLines="30" w:before="72" w:afterLines="30" w:after="72"/>
        <w:ind w:left="2160" w:hanging="2160"/>
        <w:jc w:val="both"/>
        <w:rPr>
          <w:noProof/>
          <w:sz w:val="24"/>
          <w:lang w:val="tr-TR"/>
        </w:rPr>
      </w:pPr>
      <w:r>
        <w:rPr>
          <w:noProof/>
          <w:sz w:val="24"/>
          <w:lang w:val="tr-TR"/>
        </w:rPr>
        <w:t>Education &amp; Science</w:t>
      </w:r>
      <w:r w:rsidR="003C6502" w:rsidRPr="003C6502">
        <w:rPr>
          <w:noProof/>
          <w:sz w:val="24"/>
          <w:lang w:val="tr-TR"/>
        </w:rPr>
        <w:tab/>
      </w:r>
      <w:r w:rsidR="003C6502" w:rsidRPr="003C6502">
        <w:rPr>
          <w:noProof/>
          <w:sz w:val="24"/>
          <w:lang w:val="tr-TR"/>
        </w:rPr>
        <w:tab/>
        <w:t>2014</w:t>
      </w:r>
    </w:p>
    <w:p w14:paraId="6160C395" w14:textId="77777777" w:rsidR="00F87EA6" w:rsidRDefault="00F87EA6" w:rsidP="00CA7E3B">
      <w:pPr>
        <w:spacing w:beforeLines="60" w:before="144" w:afterLines="60" w:after="144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proofErr w:type="spellStart"/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Awards</w:t>
      </w:r>
      <w:proofErr w:type="spellEnd"/>
      <w:r w:rsidR="009D7BA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and </w:t>
      </w:r>
      <w:proofErr w:type="spellStart"/>
      <w:r w:rsidR="009D7BA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Funds</w:t>
      </w:r>
      <w:proofErr w:type="spellEnd"/>
    </w:p>
    <w:p w14:paraId="460D3624" w14:textId="77777777" w:rsidR="00C1504D" w:rsidRDefault="00C1504D" w:rsidP="00C1504D">
      <w:pPr>
        <w:spacing w:beforeLines="30" w:before="72" w:afterLines="30" w:after="72"/>
        <w:ind w:left="2160" w:hanging="2160"/>
        <w:jc w:val="both"/>
        <w:rPr>
          <w:noProof/>
          <w:sz w:val="24"/>
        </w:rPr>
      </w:pPr>
      <w:r>
        <w:rPr>
          <w:noProof/>
          <w:sz w:val="24"/>
        </w:rPr>
        <w:t>2017</w:t>
      </w:r>
      <w:r>
        <w:rPr>
          <w:noProof/>
          <w:sz w:val="24"/>
        </w:rPr>
        <w:tab/>
      </w:r>
      <w:r>
        <w:rPr>
          <w:noProof/>
          <w:sz w:val="24"/>
        </w:rPr>
        <w:tab/>
        <w:t>ESERA fellowship to attend ESERA 2017</w:t>
      </w:r>
    </w:p>
    <w:p w14:paraId="583C092A" w14:textId="77777777" w:rsidR="00B42C52" w:rsidRDefault="00B42C52" w:rsidP="00B42C52">
      <w:pPr>
        <w:spacing w:beforeLines="30" w:before="72" w:afterLines="30" w:after="72"/>
        <w:ind w:left="2160" w:hanging="2160"/>
        <w:jc w:val="both"/>
        <w:rPr>
          <w:noProof/>
          <w:sz w:val="24"/>
        </w:rPr>
      </w:pPr>
      <w:r>
        <w:rPr>
          <w:noProof/>
          <w:sz w:val="24"/>
        </w:rPr>
        <w:t>2013-2015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sz w:val="24"/>
        </w:rPr>
        <w:t>Boğaziçi University Research Projects</w:t>
      </w:r>
    </w:p>
    <w:p w14:paraId="12386887" w14:textId="77777777" w:rsidR="00B42C52" w:rsidRDefault="00B42C52" w:rsidP="00B42C52">
      <w:pPr>
        <w:spacing w:beforeLines="30" w:before="72" w:afterLines="30" w:after="72"/>
        <w:ind w:left="2160" w:hanging="2160"/>
        <w:jc w:val="both"/>
        <w:rPr>
          <w:noProof/>
          <w:sz w:val="24"/>
        </w:rPr>
      </w:pPr>
      <w:r>
        <w:rPr>
          <w:noProof/>
          <w:sz w:val="24"/>
        </w:rPr>
        <w:t>2013-2015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TUBITAK Co-Circulation fund and </w:t>
      </w:r>
      <w:r w:rsidR="00885A75">
        <w:rPr>
          <w:noProof/>
          <w:sz w:val="24"/>
        </w:rPr>
        <w:t>Marie curie/</w:t>
      </w:r>
      <w:r>
        <w:rPr>
          <w:noProof/>
          <w:sz w:val="24"/>
        </w:rPr>
        <w:t>EU</w:t>
      </w:r>
    </w:p>
    <w:p w14:paraId="190EB579" w14:textId="77777777" w:rsidR="00B42C52" w:rsidRDefault="00B42C52" w:rsidP="00B42C52">
      <w:pPr>
        <w:spacing w:beforeLines="30" w:before="72" w:afterLines="30" w:after="72"/>
        <w:ind w:left="2160" w:hanging="2160"/>
        <w:jc w:val="both"/>
        <w:rPr>
          <w:noProof/>
          <w:sz w:val="24"/>
        </w:rPr>
      </w:pPr>
      <w:r>
        <w:rPr>
          <w:noProof/>
          <w:sz w:val="24"/>
        </w:rPr>
        <w:t>2013-2015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EU-LLP Commenius project </w:t>
      </w:r>
    </w:p>
    <w:p w14:paraId="651BB745" w14:textId="77777777" w:rsidR="00C1504D" w:rsidRDefault="00C1504D" w:rsidP="00C1504D">
      <w:pPr>
        <w:spacing w:beforeLines="30" w:before="72" w:afterLines="30" w:after="72"/>
        <w:ind w:left="2880" w:hanging="2880"/>
        <w:jc w:val="both"/>
        <w:rPr>
          <w:noProof/>
          <w:sz w:val="24"/>
        </w:rPr>
      </w:pPr>
      <w:r>
        <w:rPr>
          <w:noProof/>
          <w:sz w:val="24"/>
        </w:rPr>
        <w:t xml:space="preserve">August 2012 </w:t>
      </w:r>
      <w:r>
        <w:rPr>
          <w:noProof/>
          <w:sz w:val="24"/>
        </w:rPr>
        <w:tab/>
        <w:t>Indiana University research scholarship for one month research visit to Indiana University</w:t>
      </w:r>
    </w:p>
    <w:p w14:paraId="7352AE9A" w14:textId="77777777" w:rsidR="00C1504D" w:rsidRDefault="00C1504D" w:rsidP="00C1504D">
      <w:pPr>
        <w:spacing w:beforeLines="30" w:before="72" w:afterLines="30" w:after="72"/>
        <w:ind w:left="2160" w:hanging="2160"/>
        <w:jc w:val="both"/>
        <w:rPr>
          <w:noProof/>
          <w:sz w:val="24"/>
        </w:rPr>
      </w:pPr>
      <w:r>
        <w:rPr>
          <w:noProof/>
          <w:sz w:val="24"/>
        </w:rPr>
        <w:t xml:space="preserve">2010-2011 </w:t>
      </w:r>
      <w:r>
        <w:rPr>
          <w:noProof/>
          <w:sz w:val="24"/>
        </w:rPr>
        <w:tab/>
      </w:r>
      <w:r>
        <w:rPr>
          <w:noProof/>
          <w:sz w:val="24"/>
        </w:rPr>
        <w:tab/>
        <w:t>TUBITAK 2219 Postdoctoral research scholarship</w:t>
      </w:r>
    </w:p>
    <w:p w14:paraId="4601304C" w14:textId="77777777" w:rsidR="00C1504D" w:rsidRDefault="00C1504D" w:rsidP="00C1504D">
      <w:pPr>
        <w:spacing w:beforeLines="30" w:before="72" w:afterLines="30" w:after="72"/>
        <w:ind w:left="2160" w:hanging="2160"/>
        <w:jc w:val="both"/>
        <w:rPr>
          <w:noProof/>
          <w:sz w:val="24"/>
        </w:rPr>
      </w:pPr>
      <w:r>
        <w:rPr>
          <w:noProof/>
          <w:sz w:val="24"/>
        </w:rPr>
        <w:t>2009, 2010, 2011, 2012</w:t>
      </w:r>
      <w:r>
        <w:rPr>
          <w:noProof/>
          <w:sz w:val="24"/>
        </w:rPr>
        <w:tab/>
      </w:r>
      <w:r w:rsidRPr="006C2661">
        <w:rPr>
          <w:noProof/>
          <w:sz w:val="24"/>
        </w:rPr>
        <w:t>Academic Support Award by Bogazici University</w:t>
      </w:r>
    </w:p>
    <w:p w14:paraId="36A6B23F" w14:textId="77777777" w:rsidR="00C1504D" w:rsidRDefault="00C1504D" w:rsidP="00C1504D">
      <w:pPr>
        <w:spacing w:beforeLines="30" w:before="72" w:afterLines="30" w:after="72"/>
        <w:ind w:left="2160" w:hanging="2160"/>
        <w:jc w:val="both"/>
        <w:rPr>
          <w:noProof/>
          <w:sz w:val="24"/>
        </w:rPr>
      </w:pPr>
      <w:r>
        <w:rPr>
          <w:noProof/>
          <w:sz w:val="24"/>
        </w:rPr>
        <w:t>2013, 2014, 2015</w:t>
      </w:r>
    </w:p>
    <w:p w14:paraId="67D157A1" w14:textId="77777777" w:rsidR="00C1504D" w:rsidRDefault="00C1504D" w:rsidP="00B42C52">
      <w:pPr>
        <w:spacing w:beforeLines="30" w:before="72" w:afterLines="30" w:after="72"/>
        <w:ind w:left="2880" w:hanging="2880"/>
        <w:jc w:val="both"/>
        <w:rPr>
          <w:noProof/>
          <w:sz w:val="24"/>
        </w:rPr>
      </w:pPr>
    </w:p>
    <w:p w14:paraId="64549FCC" w14:textId="77777777" w:rsidR="00B42C52" w:rsidRDefault="00B42C52" w:rsidP="00B42C52">
      <w:pPr>
        <w:spacing w:beforeLines="30" w:before="72" w:afterLines="30" w:after="72"/>
        <w:ind w:left="2880" w:hanging="2880"/>
        <w:jc w:val="both"/>
        <w:rPr>
          <w:noProof/>
          <w:sz w:val="24"/>
        </w:rPr>
      </w:pPr>
      <w:r>
        <w:rPr>
          <w:noProof/>
          <w:sz w:val="24"/>
        </w:rPr>
        <w:lastRenderedPageBreak/>
        <w:t xml:space="preserve">2010 </w:t>
      </w:r>
      <w:r>
        <w:rPr>
          <w:noProof/>
          <w:sz w:val="24"/>
        </w:rPr>
        <w:tab/>
        <w:t>British council funding for organising evolution workshop</w:t>
      </w:r>
      <w:r w:rsidR="003A55C8">
        <w:rPr>
          <w:noProof/>
          <w:sz w:val="24"/>
        </w:rPr>
        <w:t>, exhibition</w:t>
      </w:r>
      <w:r>
        <w:rPr>
          <w:noProof/>
          <w:sz w:val="24"/>
        </w:rPr>
        <w:t xml:space="preserve"> and coffe scientific for </w:t>
      </w:r>
      <w:r w:rsidR="00460EEA">
        <w:rPr>
          <w:noProof/>
          <w:sz w:val="24"/>
        </w:rPr>
        <w:t xml:space="preserve">Turkish </w:t>
      </w:r>
      <w:r>
        <w:rPr>
          <w:noProof/>
          <w:sz w:val="24"/>
        </w:rPr>
        <w:t>preservice and inservice teachers</w:t>
      </w:r>
    </w:p>
    <w:p w14:paraId="1D8341D5" w14:textId="77777777" w:rsidR="00AD6CE2" w:rsidRDefault="00AD6CE2" w:rsidP="00CB0BAA">
      <w:pPr>
        <w:spacing w:beforeLines="30" w:before="72" w:afterLines="30" w:after="72"/>
        <w:ind w:left="2160" w:hanging="2160"/>
        <w:jc w:val="both"/>
        <w:rPr>
          <w:noProof/>
          <w:sz w:val="24"/>
        </w:rPr>
      </w:pPr>
      <w:r>
        <w:rPr>
          <w:noProof/>
          <w:sz w:val="24"/>
        </w:rPr>
        <w:t>2007-2009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sz w:val="24"/>
        </w:rPr>
        <w:t>Boğaziçi University Research Projects</w:t>
      </w:r>
    </w:p>
    <w:p w14:paraId="6815884D" w14:textId="77777777" w:rsidR="008F442C" w:rsidRPr="00334E22" w:rsidRDefault="008F442C" w:rsidP="008F442C">
      <w:pPr>
        <w:spacing w:before="60" w:after="60"/>
        <w:ind w:left="2880" w:hanging="2880"/>
        <w:jc w:val="both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 xml:space="preserve">26-30 Oct. 2009 </w:t>
      </w:r>
      <w:r>
        <w:rPr>
          <w:noProof/>
          <w:sz w:val="24"/>
        </w:rPr>
        <w:tab/>
        <w:t xml:space="preserve">British Council fellowship to attend the </w:t>
      </w:r>
      <w:r w:rsidRPr="00334E22">
        <w:rPr>
          <w:noProof/>
          <w:sz w:val="24"/>
        </w:rPr>
        <w:t>Communicating Darwin’s Ideas: Richness and opportunity</w:t>
      </w:r>
      <w:r>
        <w:rPr>
          <w:noProof/>
          <w:sz w:val="24"/>
        </w:rPr>
        <w:t xml:space="preserve"> workshop</w:t>
      </w:r>
      <w:r w:rsidRPr="00334E22">
        <w:rPr>
          <w:noProof/>
          <w:sz w:val="24"/>
        </w:rPr>
        <w:t>, YORK, UK.</w:t>
      </w:r>
    </w:p>
    <w:p w14:paraId="1D1AD122" w14:textId="77777777" w:rsidR="00B42C52" w:rsidRDefault="00B42C52" w:rsidP="00B42C52">
      <w:pPr>
        <w:spacing w:beforeLines="30" w:before="72" w:afterLines="30" w:after="72"/>
        <w:ind w:left="2160" w:hanging="2160"/>
        <w:jc w:val="both"/>
        <w:rPr>
          <w:noProof/>
          <w:sz w:val="24"/>
        </w:rPr>
      </w:pPr>
      <w:r>
        <w:rPr>
          <w:noProof/>
          <w:sz w:val="24"/>
        </w:rPr>
        <w:t>2007-2009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sz w:val="24"/>
        </w:rPr>
        <w:t>Boğaziçi University Research Projects</w:t>
      </w:r>
    </w:p>
    <w:p w14:paraId="28D5D30E" w14:textId="77777777" w:rsidR="00B42C52" w:rsidRDefault="00B42C52" w:rsidP="00B42C52">
      <w:pPr>
        <w:spacing w:beforeLines="30" w:before="72" w:afterLines="30" w:after="72"/>
        <w:rPr>
          <w:sz w:val="24"/>
          <w:highlight w:val="yellow"/>
        </w:rPr>
      </w:pPr>
    </w:p>
    <w:p w14:paraId="2E0E816D" w14:textId="77777777" w:rsidR="00C5568C" w:rsidRDefault="00C5568C" w:rsidP="00C5568C">
      <w:pPr>
        <w:spacing w:beforeLines="60" w:before="144" w:afterLines="60" w:after="144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Overview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of </w:t>
      </w: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teaching</w:t>
      </w:r>
      <w:proofErr w:type="spellEnd"/>
    </w:p>
    <w:p w14:paraId="7D87F50E" w14:textId="77777777" w:rsidR="00C5568C" w:rsidRPr="00C5568C" w:rsidRDefault="00C5568C" w:rsidP="00C5568C">
      <w:pPr>
        <w:pStyle w:val="ListParagraph"/>
        <w:numPr>
          <w:ilvl w:val="0"/>
          <w:numId w:val="17"/>
        </w:numPr>
        <w:spacing w:beforeLines="60" w:before="144" w:afterLines="60" w:after="144"/>
        <w:rPr>
          <w:rStyle w:val="Hyperlink"/>
          <w:color w:val="222222"/>
          <w:u w:val="none"/>
        </w:rPr>
      </w:pPr>
      <w:r w:rsidRPr="00C5568C">
        <w:rPr>
          <w:rStyle w:val="Hyperlink"/>
          <w:color w:val="222222"/>
          <w:sz w:val="24"/>
          <w:szCs w:val="24"/>
          <w:u w:val="none"/>
        </w:rPr>
        <w:t>Mor</w:t>
      </w:r>
      <w:r w:rsidR="00996A8A">
        <w:rPr>
          <w:rStyle w:val="Hyperlink"/>
          <w:color w:val="222222"/>
          <w:sz w:val="24"/>
          <w:szCs w:val="24"/>
          <w:u w:val="none"/>
        </w:rPr>
        <w:t xml:space="preserve">e than </w:t>
      </w:r>
      <w:r w:rsidRPr="00C5568C">
        <w:rPr>
          <w:rStyle w:val="Hyperlink"/>
          <w:color w:val="222222"/>
          <w:sz w:val="24"/>
          <w:szCs w:val="24"/>
          <w:u w:val="none"/>
        </w:rPr>
        <w:t xml:space="preserve">15 years of </w:t>
      </w:r>
      <w:r w:rsidR="00633223">
        <w:rPr>
          <w:rStyle w:val="Hyperlink"/>
          <w:color w:val="222222"/>
          <w:sz w:val="24"/>
          <w:szCs w:val="24"/>
          <w:u w:val="none"/>
        </w:rPr>
        <w:t xml:space="preserve">research based university </w:t>
      </w:r>
      <w:r w:rsidRPr="00C5568C">
        <w:rPr>
          <w:rStyle w:val="Hyperlink"/>
          <w:color w:val="222222"/>
          <w:sz w:val="24"/>
          <w:szCs w:val="24"/>
          <w:u w:val="none"/>
        </w:rPr>
        <w:t>teaching experience</w:t>
      </w:r>
    </w:p>
    <w:p w14:paraId="63D11EB5" w14:textId="77777777" w:rsidR="00C5568C" w:rsidRPr="00633223" w:rsidRDefault="00C5568C" w:rsidP="00C5568C">
      <w:pPr>
        <w:pStyle w:val="ListParagraph"/>
        <w:numPr>
          <w:ilvl w:val="0"/>
          <w:numId w:val="17"/>
        </w:numPr>
        <w:spacing w:beforeLines="60" w:before="144" w:afterLines="60" w:after="144"/>
        <w:rPr>
          <w:rStyle w:val="Hyperlink"/>
          <w:color w:val="222222"/>
          <w:u w:val="none"/>
        </w:rPr>
      </w:pPr>
      <w:r>
        <w:rPr>
          <w:rStyle w:val="Hyperlink"/>
          <w:color w:val="222222"/>
          <w:sz w:val="24"/>
          <w:szCs w:val="24"/>
          <w:u w:val="none"/>
        </w:rPr>
        <w:t xml:space="preserve">All courses </w:t>
      </w:r>
      <w:r w:rsidR="00633223">
        <w:rPr>
          <w:rStyle w:val="Hyperlink"/>
          <w:color w:val="222222"/>
          <w:sz w:val="24"/>
          <w:szCs w:val="24"/>
          <w:u w:val="none"/>
        </w:rPr>
        <w:t>were taught in E</w:t>
      </w:r>
      <w:r>
        <w:rPr>
          <w:rStyle w:val="Hyperlink"/>
          <w:color w:val="222222"/>
          <w:sz w:val="24"/>
          <w:szCs w:val="24"/>
          <w:u w:val="none"/>
        </w:rPr>
        <w:t>nglish</w:t>
      </w:r>
    </w:p>
    <w:p w14:paraId="6893F312" w14:textId="77777777" w:rsidR="00633223" w:rsidRPr="00633223" w:rsidRDefault="00633223" w:rsidP="00633223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More than 50 courses</w:t>
      </w:r>
      <w:r w:rsidRPr="0063322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were taught</w:t>
      </w:r>
      <w:r w:rsidRPr="0063322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to </w:t>
      </w:r>
      <w:r w:rsidR="00996A8A">
        <w:rPr>
          <w:color w:val="000000" w:themeColor="text1"/>
          <w:sz w:val="24"/>
          <w:szCs w:val="24"/>
        </w:rPr>
        <w:t xml:space="preserve">over </w:t>
      </w:r>
      <w:r>
        <w:rPr>
          <w:color w:val="000000" w:themeColor="text1"/>
          <w:sz w:val="24"/>
          <w:szCs w:val="24"/>
        </w:rPr>
        <w:t>1000</w:t>
      </w:r>
      <w:r w:rsidRPr="00633223">
        <w:rPr>
          <w:color w:val="000000" w:themeColor="text1"/>
          <w:sz w:val="24"/>
          <w:szCs w:val="24"/>
        </w:rPr>
        <w:t xml:space="preserve"> undergraduate and graduate students. </w:t>
      </w:r>
    </w:p>
    <w:p w14:paraId="0EE0FA45" w14:textId="77777777" w:rsidR="00633223" w:rsidRPr="00C5568C" w:rsidRDefault="00633223" w:rsidP="00633223">
      <w:pPr>
        <w:pStyle w:val="ListParagraph"/>
        <w:spacing w:beforeLines="60" w:before="144" w:afterLines="60" w:after="144"/>
        <w:rPr>
          <w:rStyle w:val="Hyperlink"/>
          <w:color w:val="222222"/>
          <w:u w:val="none"/>
        </w:rPr>
      </w:pPr>
    </w:p>
    <w:p w14:paraId="67EDDECA" w14:textId="77777777" w:rsidR="00F87EA6" w:rsidRPr="00F03C74" w:rsidRDefault="00996A8A" w:rsidP="00CA7E3B">
      <w:pPr>
        <w:spacing w:beforeLines="60" w:before="144" w:afterLines="60" w:after="144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proofErr w:type="spellStart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Selected</w:t>
      </w:r>
      <w:proofErr w:type="spellEnd"/>
      <w:r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 </w:t>
      </w:r>
      <w:r w:rsidR="00F87EA6"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Courses </w:t>
      </w:r>
    </w:p>
    <w:p w14:paraId="2B88CE4A" w14:textId="77777777" w:rsidR="00F87EA6" w:rsidRDefault="00F87EA6" w:rsidP="00CA7E3B">
      <w:pPr>
        <w:spacing w:beforeLines="30" w:before="72" w:afterLines="30" w:after="72"/>
        <w:ind w:left="1440" w:hanging="1440"/>
        <w:rPr>
          <w:noProof/>
          <w:sz w:val="24"/>
        </w:rPr>
      </w:pPr>
      <w:r>
        <w:rPr>
          <w:noProof/>
          <w:sz w:val="24"/>
        </w:rPr>
        <w:t xml:space="preserve">PRED 563 </w:t>
      </w:r>
      <w:r>
        <w:rPr>
          <w:noProof/>
          <w:sz w:val="24"/>
        </w:rPr>
        <w:tab/>
      </w:r>
      <w:r w:rsidR="006A6BF4">
        <w:rPr>
          <w:noProof/>
          <w:sz w:val="24"/>
        </w:rPr>
        <w:t>History, Philosophy</w:t>
      </w:r>
      <w:r w:rsidRPr="00BB640C">
        <w:rPr>
          <w:noProof/>
          <w:sz w:val="24"/>
        </w:rPr>
        <w:t xml:space="preserve"> &amp; </w:t>
      </w:r>
      <w:r w:rsidR="00C77B2A">
        <w:rPr>
          <w:noProof/>
          <w:sz w:val="24"/>
        </w:rPr>
        <w:t xml:space="preserve">Sociology of Science for </w:t>
      </w:r>
      <w:r w:rsidRPr="00BB640C">
        <w:rPr>
          <w:noProof/>
          <w:sz w:val="24"/>
        </w:rPr>
        <w:t>Educators</w:t>
      </w:r>
    </w:p>
    <w:p w14:paraId="3A5EBDBB" w14:textId="77777777" w:rsidR="00D37608" w:rsidRDefault="00D37608" w:rsidP="00D37608">
      <w:pPr>
        <w:spacing w:beforeLines="30" w:before="72" w:afterLines="30" w:after="72"/>
        <w:ind w:left="1440" w:hanging="1440"/>
        <w:rPr>
          <w:noProof/>
          <w:sz w:val="24"/>
        </w:rPr>
      </w:pPr>
      <w:r>
        <w:rPr>
          <w:noProof/>
          <w:sz w:val="24"/>
        </w:rPr>
        <w:t>PRED 358</w:t>
      </w:r>
      <w:r>
        <w:rPr>
          <w:noProof/>
          <w:sz w:val="24"/>
        </w:rPr>
        <w:tab/>
        <w:t>Teaching Science</w:t>
      </w:r>
    </w:p>
    <w:p w14:paraId="5FA18865" w14:textId="77777777" w:rsidR="00F87EA6" w:rsidRDefault="00F87EA6" w:rsidP="00CA7E3B">
      <w:pPr>
        <w:spacing w:beforeLines="30" w:before="72" w:afterLines="30" w:after="72"/>
        <w:ind w:left="1440" w:hanging="1440"/>
        <w:rPr>
          <w:noProof/>
          <w:sz w:val="24"/>
        </w:rPr>
      </w:pPr>
      <w:r>
        <w:rPr>
          <w:noProof/>
          <w:sz w:val="24"/>
        </w:rPr>
        <w:t>PRED 462</w:t>
      </w:r>
      <w:r>
        <w:rPr>
          <w:noProof/>
          <w:sz w:val="24"/>
        </w:rPr>
        <w:tab/>
        <w:t xml:space="preserve">Applied research in math and science education </w:t>
      </w:r>
    </w:p>
    <w:p w14:paraId="52FA863F" w14:textId="77777777" w:rsidR="003B5ECD" w:rsidRDefault="003B5ECD" w:rsidP="00CA7E3B">
      <w:pPr>
        <w:spacing w:beforeLines="30" w:before="72" w:afterLines="30" w:after="72"/>
        <w:ind w:left="1440" w:hanging="1440"/>
        <w:rPr>
          <w:noProof/>
          <w:sz w:val="24"/>
        </w:rPr>
      </w:pPr>
      <w:r>
        <w:rPr>
          <w:noProof/>
          <w:sz w:val="24"/>
        </w:rPr>
        <w:t xml:space="preserve">PRED 325 </w:t>
      </w:r>
      <w:r>
        <w:rPr>
          <w:noProof/>
          <w:sz w:val="24"/>
        </w:rPr>
        <w:tab/>
      </w:r>
      <w:r w:rsidRPr="003B5ECD">
        <w:rPr>
          <w:noProof/>
          <w:sz w:val="24"/>
        </w:rPr>
        <w:t>Developmental Experiences in Mathematics and Science</w:t>
      </w:r>
      <w:r w:rsidR="000B7076">
        <w:rPr>
          <w:noProof/>
          <w:sz w:val="24"/>
        </w:rPr>
        <w:t xml:space="preserve"> (for Preschool preservice teachers)</w:t>
      </w:r>
    </w:p>
    <w:p w14:paraId="6FFD0CE1" w14:textId="77777777" w:rsidR="00D37608" w:rsidRDefault="00D37608" w:rsidP="00CA7E3B">
      <w:pPr>
        <w:spacing w:beforeLines="30" w:before="72" w:afterLines="30" w:after="72"/>
        <w:ind w:left="1440" w:hanging="1440"/>
        <w:rPr>
          <w:noProof/>
          <w:sz w:val="24"/>
        </w:rPr>
      </w:pPr>
      <w:r>
        <w:rPr>
          <w:noProof/>
          <w:sz w:val="24"/>
        </w:rPr>
        <w:t>PRED 460</w:t>
      </w:r>
      <w:r>
        <w:rPr>
          <w:noProof/>
          <w:sz w:val="24"/>
        </w:rPr>
        <w:tab/>
      </w:r>
      <w:r w:rsidRPr="00D37608">
        <w:rPr>
          <w:noProof/>
          <w:sz w:val="24"/>
        </w:rPr>
        <w:t>Research Methods in Math and Science Education </w:t>
      </w:r>
    </w:p>
    <w:p w14:paraId="59E40674" w14:textId="77777777" w:rsidR="00F87EA6" w:rsidRDefault="00F87EA6" w:rsidP="00CA7E3B">
      <w:pPr>
        <w:spacing w:beforeLines="30" w:before="72" w:afterLines="30" w:after="72"/>
        <w:ind w:left="1440" w:hanging="1440"/>
        <w:rPr>
          <w:noProof/>
          <w:sz w:val="24"/>
        </w:rPr>
      </w:pPr>
      <w:r>
        <w:rPr>
          <w:noProof/>
          <w:sz w:val="24"/>
        </w:rPr>
        <w:t>PRED 382</w:t>
      </w:r>
      <w:r>
        <w:rPr>
          <w:noProof/>
          <w:sz w:val="24"/>
        </w:rPr>
        <w:tab/>
        <w:t>Teaching critical issues in science education</w:t>
      </w:r>
    </w:p>
    <w:p w14:paraId="1BD86D94" w14:textId="77777777" w:rsidR="00F87EA6" w:rsidRDefault="00F87EA6" w:rsidP="00CA7E3B">
      <w:pPr>
        <w:spacing w:beforeLines="30" w:before="72" w:afterLines="30" w:after="72"/>
        <w:ind w:left="1440" w:hanging="1440"/>
        <w:rPr>
          <w:noProof/>
          <w:sz w:val="24"/>
        </w:rPr>
      </w:pPr>
      <w:r>
        <w:rPr>
          <w:noProof/>
          <w:sz w:val="24"/>
        </w:rPr>
        <w:t>PRED 487</w:t>
      </w:r>
      <w:r>
        <w:rPr>
          <w:noProof/>
          <w:sz w:val="24"/>
        </w:rPr>
        <w:tab/>
        <w:t>Action Research in Science Education</w:t>
      </w:r>
    </w:p>
    <w:p w14:paraId="58F08DA6" w14:textId="77777777" w:rsidR="00F87EA6" w:rsidRDefault="00F87EA6" w:rsidP="00CA7E3B">
      <w:pPr>
        <w:spacing w:beforeLines="30" w:before="72" w:afterLines="30" w:after="72"/>
        <w:ind w:left="1440" w:hanging="1440"/>
        <w:rPr>
          <w:noProof/>
          <w:sz w:val="24"/>
        </w:rPr>
      </w:pPr>
      <w:r>
        <w:rPr>
          <w:noProof/>
          <w:sz w:val="24"/>
        </w:rPr>
        <w:t>PRED 474</w:t>
      </w:r>
      <w:r>
        <w:rPr>
          <w:noProof/>
          <w:sz w:val="24"/>
        </w:rPr>
        <w:tab/>
        <w:t>Practice Teaching in Science</w:t>
      </w:r>
    </w:p>
    <w:p w14:paraId="1F76ECB4" w14:textId="77777777" w:rsidR="00F87EA6" w:rsidRDefault="00F87EA6" w:rsidP="00CA7E3B">
      <w:pPr>
        <w:spacing w:beforeLines="30" w:before="72" w:afterLines="30" w:after="72"/>
        <w:ind w:left="1440" w:hanging="1440"/>
        <w:rPr>
          <w:noProof/>
          <w:sz w:val="24"/>
        </w:rPr>
      </w:pPr>
      <w:r>
        <w:rPr>
          <w:noProof/>
          <w:sz w:val="24"/>
        </w:rPr>
        <w:t>PRED 476</w:t>
      </w:r>
      <w:r>
        <w:rPr>
          <w:noProof/>
          <w:sz w:val="24"/>
        </w:rPr>
        <w:tab/>
        <w:t>Seminar on Teaching Science</w:t>
      </w:r>
    </w:p>
    <w:p w14:paraId="30636F3D" w14:textId="77777777" w:rsidR="00F87EA6" w:rsidRDefault="00F87EA6" w:rsidP="00CA7E3B">
      <w:pPr>
        <w:spacing w:beforeLines="30" w:before="72" w:afterLines="30" w:after="72"/>
        <w:ind w:left="1440" w:hanging="1440"/>
        <w:rPr>
          <w:i/>
          <w:noProof/>
          <w:sz w:val="24"/>
        </w:rPr>
      </w:pPr>
      <w:r>
        <w:rPr>
          <w:noProof/>
          <w:sz w:val="24"/>
        </w:rPr>
        <w:t>PRED 351</w:t>
      </w:r>
      <w:r>
        <w:rPr>
          <w:noProof/>
          <w:sz w:val="24"/>
        </w:rPr>
        <w:tab/>
        <w:t xml:space="preserve">Science Laboratory Applications I </w:t>
      </w:r>
    </w:p>
    <w:p w14:paraId="71AF3353" w14:textId="77777777" w:rsidR="00F87EA6" w:rsidRDefault="00F87EA6" w:rsidP="00CA7E3B">
      <w:pPr>
        <w:spacing w:beforeLines="30" w:before="72" w:afterLines="30" w:after="72"/>
        <w:jc w:val="both"/>
        <w:rPr>
          <w:noProof/>
          <w:sz w:val="24"/>
        </w:rPr>
      </w:pPr>
      <w:r>
        <w:rPr>
          <w:noProof/>
          <w:sz w:val="24"/>
        </w:rPr>
        <w:t>PRED 465</w:t>
      </w:r>
      <w:r>
        <w:rPr>
          <w:noProof/>
          <w:sz w:val="24"/>
        </w:rPr>
        <w:tab/>
        <w:t>School Experience in Teaching Science</w:t>
      </w:r>
    </w:p>
    <w:p w14:paraId="615C5952" w14:textId="77777777" w:rsidR="00F87EA6" w:rsidRPr="00F03C74" w:rsidRDefault="00F87EA6" w:rsidP="007774F3">
      <w:pPr>
        <w:spacing w:before="60" w:after="60"/>
        <w:jc w:val="center"/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</w:pPr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 xml:space="preserve">Professional </w:t>
      </w:r>
      <w:proofErr w:type="spellStart"/>
      <w:r w:rsidRPr="00F03C74">
        <w:rPr>
          <w:rFonts w:ascii="Georgia" w:hAnsi="Georgia" w:cs="Georgia"/>
          <w:b/>
          <w:i/>
          <w:sz w:val="24"/>
          <w:szCs w:val="24"/>
          <w:u w:val="single"/>
          <w:lang w:val="tr-TR" w:eastAsia="tr-TR"/>
        </w:rPr>
        <w:t>Membership</w:t>
      </w:r>
      <w:proofErr w:type="spellEnd"/>
    </w:p>
    <w:p w14:paraId="2EDB800C" w14:textId="77777777" w:rsidR="00F87EA6" w:rsidRPr="006845DC" w:rsidRDefault="00F87EA6" w:rsidP="00D340B6">
      <w:pPr>
        <w:pStyle w:val="ListParagraph"/>
        <w:numPr>
          <w:ilvl w:val="0"/>
          <w:numId w:val="15"/>
        </w:numPr>
        <w:spacing w:before="100" w:beforeAutospacing="1" w:after="100" w:afterAutospacing="1"/>
        <w:ind w:left="450" w:hanging="450"/>
        <w:rPr>
          <w:noProof/>
          <w:sz w:val="24"/>
        </w:rPr>
      </w:pPr>
      <w:r w:rsidRPr="006845DC">
        <w:rPr>
          <w:noProof/>
          <w:sz w:val="24"/>
        </w:rPr>
        <w:t>History, Philosophy and Science Teaching (IHPST)</w:t>
      </w:r>
      <w:r>
        <w:rPr>
          <w:noProof/>
          <w:sz w:val="24"/>
        </w:rPr>
        <w:t>, 2011-</w:t>
      </w:r>
      <w:r w:rsidR="00F85E86">
        <w:rPr>
          <w:noProof/>
          <w:sz w:val="24"/>
        </w:rPr>
        <w:t>2013</w:t>
      </w:r>
    </w:p>
    <w:p w14:paraId="35CC1D5C" w14:textId="77777777" w:rsidR="00F87EA6" w:rsidRPr="006845DC" w:rsidRDefault="00F87EA6" w:rsidP="00D340B6">
      <w:pPr>
        <w:pStyle w:val="ListParagraph"/>
        <w:numPr>
          <w:ilvl w:val="0"/>
          <w:numId w:val="15"/>
        </w:numPr>
        <w:spacing w:before="100" w:beforeAutospacing="1" w:after="100" w:afterAutospacing="1"/>
        <w:ind w:left="450" w:hanging="450"/>
        <w:rPr>
          <w:noProof/>
          <w:sz w:val="24"/>
        </w:rPr>
      </w:pPr>
      <w:r w:rsidRPr="006845DC">
        <w:rPr>
          <w:bCs/>
          <w:noProof/>
          <w:sz w:val="24"/>
        </w:rPr>
        <w:t>E</w:t>
      </w:r>
      <w:r w:rsidRPr="006845DC">
        <w:rPr>
          <w:noProof/>
          <w:sz w:val="24"/>
        </w:rPr>
        <w:t xml:space="preserve">uropean </w:t>
      </w:r>
      <w:r w:rsidRPr="006845DC">
        <w:rPr>
          <w:bCs/>
          <w:noProof/>
          <w:sz w:val="24"/>
        </w:rPr>
        <w:t>S</w:t>
      </w:r>
      <w:r w:rsidRPr="006845DC">
        <w:rPr>
          <w:noProof/>
          <w:sz w:val="24"/>
        </w:rPr>
        <w:t xml:space="preserve">cience </w:t>
      </w:r>
      <w:r w:rsidRPr="006845DC">
        <w:rPr>
          <w:bCs/>
          <w:noProof/>
          <w:sz w:val="24"/>
        </w:rPr>
        <w:t>E</w:t>
      </w:r>
      <w:r w:rsidRPr="006845DC">
        <w:rPr>
          <w:noProof/>
          <w:sz w:val="24"/>
        </w:rPr>
        <w:t xml:space="preserve">ducation </w:t>
      </w:r>
      <w:r w:rsidRPr="006845DC">
        <w:rPr>
          <w:bCs/>
          <w:noProof/>
          <w:sz w:val="24"/>
        </w:rPr>
        <w:t>R</w:t>
      </w:r>
      <w:r w:rsidRPr="006845DC">
        <w:rPr>
          <w:noProof/>
          <w:sz w:val="24"/>
        </w:rPr>
        <w:t xml:space="preserve">esearch </w:t>
      </w:r>
      <w:r w:rsidRPr="006845DC">
        <w:rPr>
          <w:bCs/>
          <w:noProof/>
          <w:sz w:val="24"/>
        </w:rPr>
        <w:t>A</w:t>
      </w:r>
      <w:r w:rsidRPr="006845DC">
        <w:rPr>
          <w:noProof/>
          <w:sz w:val="24"/>
        </w:rPr>
        <w:t>ssociation (ESERA)</w:t>
      </w:r>
      <w:r>
        <w:rPr>
          <w:noProof/>
          <w:sz w:val="24"/>
        </w:rPr>
        <w:t>, 2009-</w:t>
      </w:r>
      <w:r w:rsidR="00620E96">
        <w:rPr>
          <w:noProof/>
          <w:sz w:val="24"/>
        </w:rPr>
        <w:t>2020</w:t>
      </w:r>
    </w:p>
    <w:p w14:paraId="728F1375" w14:textId="77777777" w:rsidR="00D340B6" w:rsidRDefault="00F87EA6" w:rsidP="00D340B6">
      <w:pPr>
        <w:pStyle w:val="ListParagraph"/>
        <w:numPr>
          <w:ilvl w:val="0"/>
          <w:numId w:val="15"/>
        </w:numPr>
        <w:spacing w:before="60" w:beforeAutospacing="1" w:after="60" w:afterAutospacing="1"/>
        <w:ind w:left="450" w:hanging="450"/>
        <w:jc w:val="both"/>
        <w:rPr>
          <w:noProof/>
          <w:sz w:val="24"/>
        </w:rPr>
      </w:pPr>
      <w:r w:rsidRPr="001B645C">
        <w:rPr>
          <w:noProof/>
          <w:sz w:val="24"/>
        </w:rPr>
        <w:t>Fen Eğitimi ve Araştırmaları Derneği (FEAD), 2011-</w:t>
      </w:r>
    </w:p>
    <w:sectPr w:rsidR="00D340B6" w:rsidSect="0034604B">
      <w:footerReference w:type="even" r:id="rId14"/>
      <w:footerReference w:type="default" r:id="rId15"/>
      <w:pgSz w:w="11907" w:h="16840"/>
      <w:pgMar w:top="1418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49259" w14:textId="77777777" w:rsidR="00C574F5" w:rsidRDefault="00C574F5">
      <w:r>
        <w:separator/>
      </w:r>
    </w:p>
  </w:endnote>
  <w:endnote w:type="continuationSeparator" w:id="0">
    <w:p w14:paraId="76BFF415" w14:textId="77777777" w:rsidR="00C574F5" w:rsidRDefault="00C5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437BE" w14:textId="77777777" w:rsidR="00F87EA6" w:rsidRDefault="00F87E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1B52E2" w14:textId="77777777" w:rsidR="00F87EA6" w:rsidRDefault="00F87E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18F11" w14:textId="77777777" w:rsidR="00F87EA6" w:rsidRDefault="00F87E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04D">
      <w:rPr>
        <w:rStyle w:val="PageNumber"/>
        <w:noProof/>
      </w:rPr>
      <w:t>8</w:t>
    </w:r>
    <w:r>
      <w:rPr>
        <w:rStyle w:val="PageNumber"/>
      </w:rPr>
      <w:fldChar w:fldCharType="end"/>
    </w:r>
  </w:p>
  <w:p w14:paraId="6DAA6680" w14:textId="77777777" w:rsidR="00F87EA6" w:rsidRDefault="00F87E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E1FEB" w14:textId="77777777" w:rsidR="00C574F5" w:rsidRDefault="00C574F5">
      <w:r>
        <w:separator/>
      </w:r>
    </w:p>
  </w:footnote>
  <w:footnote w:type="continuationSeparator" w:id="0">
    <w:p w14:paraId="70A16C40" w14:textId="77777777" w:rsidR="00C574F5" w:rsidRDefault="00C5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696A7A"/>
    <w:multiLevelType w:val="multilevel"/>
    <w:tmpl w:val="8530FD10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cs="Times New Roman" w:hint="default"/>
      </w:rPr>
    </w:lvl>
  </w:abstractNum>
  <w:abstractNum w:abstractNumId="2">
    <w:nsid w:val="0B1301CF"/>
    <w:multiLevelType w:val="singleLevel"/>
    <w:tmpl w:val="87AA099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>
    <w:nsid w:val="27E704A2"/>
    <w:multiLevelType w:val="singleLevel"/>
    <w:tmpl w:val="87AA099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">
    <w:nsid w:val="332C6EBB"/>
    <w:multiLevelType w:val="multilevel"/>
    <w:tmpl w:val="47FE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9558F"/>
    <w:multiLevelType w:val="multilevel"/>
    <w:tmpl w:val="5224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A0DB3"/>
    <w:multiLevelType w:val="hybridMultilevel"/>
    <w:tmpl w:val="90825A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B3892"/>
    <w:multiLevelType w:val="hybridMultilevel"/>
    <w:tmpl w:val="E8BE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1008D"/>
    <w:multiLevelType w:val="hybridMultilevel"/>
    <w:tmpl w:val="A3EE64C4"/>
    <w:lvl w:ilvl="0" w:tplc="E334CD26">
      <w:start w:val="5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56205803"/>
    <w:multiLevelType w:val="multilevel"/>
    <w:tmpl w:val="424A735E"/>
    <w:lvl w:ilvl="0">
      <w:start w:val="1"/>
      <w:numFmt w:val="decimal"/>
      <w:pStyle w:val="Els-1storder-head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Els-2ndorder-head"/>
      <w:suff w:val="space"/>
      <w:lvlText w:val="%1.%2."/>
      <w:lvlJc w:val="left"/>
      <w:rPr>
        <w:rFonts w:cs="Times New Roman"/>
        <w:b w:val="0"/>
      </w:rPr>
    </w:lvl>
    <w:lvl w:ilvl="2">
      <w:start w:val="1"/>
      <w:numFmt w:val="decimal"/>
      <w:pStyle w:val="Els-3rdorder-head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Els-4thorder-head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/>
      </w:rPr>
    </w:lvl>
    <w:lvl w:ilvl="8">
      <w:start w:val="1"/>
      <w:numFmt w:val="decimal"/>
      <w:suff w:val="space"/>
      <w:lvlText w:val="%1..%3.%4.%5.%6.%7.%8.%9."/>
      <w:lvlJc w:val="left"/>
      <w:rPr>
        <w:rFonts w:cs="Times New Roman"/>
      </w:rPr>
    </w:lvl>
  </w:abstractNum>
  <w:abstractNum w:abstractNumId="10">
    <w:nsid w:val="5D1F4420"/>
    <w:multiLevelType w:val="hybridMultilevel"/>
    <w:tmpl w:val="AC34D3FE"/>
    <w:lvl w:ilvl="0" w:tplc="56903D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56513"/>
    <w:multiLevelType w:val="singleLevel"/>
    <w:tmpl w:val="148A35B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2">
    <w:nsid w:val="61B9326C"/>
    <w:multiLevelType w:val="singleLevel"/>
    <w:tmpl w:val="87AA099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3">
    <w:nsid w:val="64AA1AB5"/>
    <w:multiLevelType w:val="multilevel"/>
    <w:tmpl w:val="8530FD10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cs="Times New Roman" w:hint="default"/>
      </w:rPr>
    </w:lvl>
  </w:abstractNum>
  <w:abstractNum w:abstractNumId="14">
    <w:nsid w:val="6B630B6B"/>
    <w:multiLevelType w:val="hybridMultilevel"/>
    <w:tmpl w:val="4EE035C8"/>
    <w:lvl w:ilvl="0" w:tplc="85AEFC78">
      <w:start w:val="26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>
    <w:nsid w:val="6EA91ABE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3A7067"/>
    <w:multiLevelType w:val="singleLevel"/>
    <w:tmpl w:val="87AA099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7">
    <w:nsid w:val="7D3A64FC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"/>
  </w:num>
  <w:num w:numId="4">
    <w:abstractNumId w:val="16"/>
  </w:num>
  <w:num w:numId="5">
    <w:abstractNumId w:val="12"/>
  </w:num>
  <w:num w:numId="6">
    <w:abstractNumId w:val="2"/>
  </w:num>
  <w:num w:numId="7">
    <w:abstractNumId w:val="3"/>
  </w:num>
  <w:num w:numId="8">
    <w:abstractNumId w:val="11"/>
  </w:num>
  <w:num w:numId="9">
    <w:abstractNumId w:val="17"/>
  </w:num>
  <w:num w:numId="10">
    <w:abstractNumId w:val="15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6"/>
  </w:num>
  <w:num w:numId="16">
    <w:abstractNumId w:val="8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00"/>
    <w:rsid w:val="00013CFF"/>
    <w:rsid w:val="00020600"/>
    <w:rsid w:val="00023154"/>
    <w:rsid w:val="000233F1"/>
    <w:rsid w:val="00025C2B"/>
    <w:rsid w:val="00026470"/>
    <w:rsid w:val="000307E5"/>
    <w:rsid w:val="00037846"/>
    <w:rsid w:val="0004394C"/>
    <w:rsid w:val="00047DC4"/>
    <w:rsid w:val="000515E6"/>
    <w:rsid w:val="00051DA6"/>
    <w:rsid w:val="00052EAC"/>
    <w:rsid w:val="00053392"/>
    <w:rsid w:val="00062622"/>
    <w:rsid w:val="000643AD"/>
    <w:rsid w:val="000653F4"/>
    <w:rsid w:val="00071319"/>
    <w:rsid w:val="00073EC1"/>
    <w:rsid w:val="00083A4D"/>
    <w:rsid w:val="000911B9"/>
    <w:rsid w:val="00093E5B"/>
    <w:rsid w:val="0009425B"/>
    <w:rsid w:val="00094AD2"/>
    <w:rsid w:val="00095584"/>
    <w:rsid w:val="00096A61"/>
    <w:rsid w:val="000A0108"/>
    <w:rsid w:val="000A1622"/>
    <w:rsid w:val="000A3512"/>
    <w:rsid w:val="000A7A3E"/>
    <w:rsid w:val="000A7E01"/>
    <w:rsid w:val="000A7E5D"/>
    <w:rsid w:val="000B120A"/>
    <w:rsid w:val="000B2151"/>
    <w:rsid w:val="000B2645"/>
    <w:rsid w:val="000B7076"/>
    <w:rsid w:val="000B7B46"/>
    <w:rsid w:val="000B7CE9"/>
    <w:rsid w:val="000C2B74"/>
    <w:rsid w:val="000C5617"/>
    <w:rsid w:val="000D0B09"/>
    <w:rsid w:val="000D3EE3"/>
    <w:rsid w:val="000D4385"/>
    <w:rsid w:val="000D6A3E"/>
    <w:rsid w:val="000E49E8"/>
    <w:rsid w:val="000E5957"/>
    <w:rsid w:val="000F549E"/>
    <w:rsid w:val="00101338"/>
    <w:rsid w:val="00107C60"/>
    <w:rsid w:val="00113C61"/>
    <w:rsid w:val="00113CE6"/>
    <w:rsid w:val="00123476"/>
    <w:rsid w:val="00126487"/>
    <w:rsid w:val="0012764C"/>
    <w:rsid w:val="00137B4F"/>
    <w:rsid w:val="0014308C"/>
    <w:rsid w:val="001431F3"/>
    <w:rsid w:val="00144890"/>
    <w:rsid w:val="00147D4C"/>
    <w:rsid w:val="00150B94"/>
    <w:rsid w:val="00151621"/>
    <w:rsid w:val="00157A2B"/>
    <w:rsid w:val="00162AF2"/>
    <w:rsid w:val="00167C09"/>
    <w:rsid w:val="00173194"/>
    <w:rsid w:val="0017329C"/>
    <w:rsid w:val="00175CEB"/>
    <w:rsid w:val="001778EA"/>
    <w:rsid w:val="001813F7"/>
    <w:rsid w:val="00181D9F"/>
    <w:rsid w:val="00182ADC"/>
    <w:rsid w:val="00184007"/>
    <w:rsid w:val="00184566"/>
    <w:rsid w:val="00187B6E"/>
    <w:rsid w:val="00190240"/>
    <w:rsid w:val="00190460"/>
    <w:rsid w:val="001918DF"/>
    <w:rsid w:val="00192A79"/>
    <w:rsid w:val="00193048"/>
    <w:rsid w:val="001A1FDB"/>
    <w:rsid w:val="001A6A93"/>
    <w:rsid w:val="001A747E"/>
    <w:rsid w:val="001B225F"/>
    <w:rsid w:val="001B42FF"/>
    <w:rsid w:val="001B4903"/>
    <w:rsid w:val="001B645C"/>
    <w:rsid w:val="001C0C48"/>
    <w:rsid w:val="001C24E2"/>
    <w:rsid w:val="001C6D43"/>
    <w:rsid w:val="001D3C1F"/>
    <w:rsid w:val="001D4888"/>
    <w:rsid w:val="001D6D67"/>
    <w:rsid w:val="001E714B"/>
    <w:rsid w:val="001F464E"/>
    <w:rsid w:val="001F5CD4"/>
    <w:rsid w:val="00205883"/>
    <w:rsid w:val="00206350"/>
    <w:rsid w:val="002130AC"/>
    <w:rsid w:val="002138FF"/>
    <w:rsid w:val="00213F73"/>
    <w:rsid w:val="0021578D"/>
    <w:rsid w:val="0021610F"/>
    <w:rsid w:val="002170D4"/>
    <w:rsid w:val="002324D7"/>
    <w:rsid w:val="002340FC"/>
    <w:rsid w:val="00240935"/>
    <w:rsid w:val="00250B6F"/>
    <w:rsid w:val="00250D04"/>
    <w:rsid w:val="00252649"/>
    <w:rsid w:val="00252941"/>
    <w:rsid w:val="002548A5"/>
    <w:rsid w:val="00255682"/>
    <w:rsid w:val="00261904"/>
    <w:rsid w:val="00262214"/>
    <w:rsid w:val="002647B7"/>
    <w:rsid w:val="0027081F"/>
    <w:rsid w:val="00280046"/>
    <w:rsid w:val="002811B9"/>
    <w:rsid w:val="0028747C"/>
    <w:rsid w:val="00290686"/>
    <w:rsid w:val="00294CAB"/>
    <w:rsid w:val="00295AE8"/>
    <w:rsid w:val="00295F55"/>
    <w:rsid w:val="00295FA2"/>
    <w:rsid w:val="0029680F"/>
    <w:rsid w:val="00296DDE"/>
    <w:rsid w:val="002975BC"/>
    <w:rsid w:val="002978F0"/>
    <w:rsid w:val="002A14E4"/>
    <w:rsid w:val="002A2473"/>
    <w:rsid w:val="002A25AD"/>
    <w:rsid w:val="002A6E93"/>
    <w:rsid w:val="002B1107"/>
    <w:rsid w:val="002B6984"/>
    <w:rsid w:val="002B7922"/>
    <w:rsid w:val="002B7A11"/>
    <w:rsid w:val="002C108D"/>
    <w:rsid w:val="002C1EEC"/>
    <w:rsid w:val="002C53AC"/>
    <w:rsid w:val="002C5C0D"/>
    <w:rsid w:val="002D1719"/>
    <w:rsid w:val="002D2E47"/>
    <w:rsid w:val="002D3C77"/>
    <w:rsid w:val="002D5954"/>
    <w:rsid w:val="002E0A80"/>
    <w:rsid w:val="002E276C"/>
    <w:rsid w:val="002E2CEB"/>
    <w:rsid w:val="002E4390"/>
    <w:rsid w:val="002E4D6A"/>
    <w:rsid w:val="002F36E0"/>
    <w:rsid w:val="00300BDC"/>
    <w:rsid w:val="00302FFE"/>
    <w:rsid w:val="003103A2"/>
    <w:rsid w:val="003132D4"/>
    <w:rsid w:val="0031386A"/>
    <w:rsid w:val="00313CBD"/>
    <w:rsid w:val="003142EA"/>
    <w:rsid w:val="00315F78"/>
    <w:rsid w:val="003242CF"/>
    <w:rsid w:val="00327F45"/>
    <w:rsid w:val="00334E22"/>
    <w:rsid w:val="00336355"/>
    <w:rsid w:val="003365EC"/>
    <w:rsid w:val="00342130"/>
    <w:rsid w:val="00342BAB"/>
    <w:rsid w:val="0034604B"/>
    <w:rsid w:val="003502FE"/>
    <w:rsid w:val="00351EAC"/>
    <w:rsid w:val="00353024"/>
    <w:rsid w:val="00354BB6"/>
    <w:rsid w:val="0035694C"/>
    <w:rsid w:val="0035762F"/>
    <w:rsid w:val="0036143C"/>
    <w:rsid w:val="003649C7"/>
    <w:rsid w:val="00366081"/>
    <w:rsid w:val="003661F4"/>
    <w:rsid w:val="0037040B"/>
    <w:rsid w:val="00373ED2"/>
    <w:rsid w:val="00380972"/>
    <w:rsid w:val="003824F9"/>
    <w:rsid w:val="003867AE"/>
    <w:rsid w:val="00387A9D"/>
    <w:rsid w:val="003941B5"/>
    <w:rsid w:val="003A55C8"/>
    <w:rsid w:val="003B47CD"/>
    <w:rsid w:val="003B4B07"/>
    <w:rsid w:val="003B5ECD"/>
    <w:rsid w:val="003B7EF3"/>
    <w:rsid w:val="003C197B"/>
    <w:rsid w:val="003C605F"/>
    <w:rsid w:val="003C6502"/>
    <w:rsid w:val="003C6DA8"/>
    <w:rsid w:val="003D38DC"/>
    <w:rsid w:val="003D5333"/>
    <w:rsid w:val="003D5E27"/>
    <w:rsid w:val="003D78B7"/>
    <w:rsid w:val="003E058B"/>
    <w:rsid w:val="003E06E2"/>
    <w:rsid w:val="003E3BDF"/>
    <w:rsid w:val="003E4334"/>
    <w:rsid w:val="003E582E"/>
    <w:rsid w:val="004040AE"/>
    <w:rsid w:val="0041032C"/>
    <w:rsid w:val="00411876"/>
    <w:rsid w:val="004139F0"/>
    <w:rsid w:val="00415731"/>
    <w:rsid w:val="004166DF"/>
    <w:rsid w:val="00417B61"/>
    <w:rsid w:val="00417C53"/>
    <w:rsid w:val="00426A02"/>
    <w:rsid w:val="00431ECF"/>
    <w:rsid w:val="004333F0"/>
    <w:rsid w:val="00436906"/>
    <w:rsid w:val="00437D42"/>
    <w:rsid w:val="004422A2"/>
    <w:rsid w:val="00453FE8"/>
    <w:rsid w:val="004568A4"/>
    <w:rsid w:val="004600FD"/>
    <w:rsid w:val="00460EEA"/>
    <w:rsid w:val="00474F2D"/>
    <w:rsid w:val="00476942"/>
    <w:rsid w:val="004830F6"/>
    <w:rsid w:val="0048353C"/>
    <w:rsid w:val="00484845"/>
    <w:rsid w:val="00484944"/>
    <w:rsid w:val="00490E14"/>
    <w:rsid w:val="004931E2"/>
    <w:rsid w:val="00494026"/>
    <w:rsid w:val="00497CB4"/>
    <w:rsid w:val="004A647F"/>
    <w:rsid w:val="004A6AA4"/>
    <w:rsid w:val="004A6B47"/>
    <w:rsid w:val="004B2872"/>
    <w:rsid w:val="004B3552"/>
    <w:rsid w:val="004B5E5F"/>
    <w:rsid w:val="004C1161"/>
    <w:rsid w:val="004C276C"/>
    <w:rsid w:val="004C2EAD"/>
    <w:rsid w:val="004C2EFD"/>
    <w:rsid w:val="004C37BC"/>
    <w:rsid w:val="004C3934"/>
    <w:rsid w:val="004D03EE"/>
    <w:rsid w:val="004D089E"/>
    <w:rsid w:val="004E2875"/>
    <w:rsid w:val="004E371B"/>
    <w:rsid w:val="004E4CFD"/>
    <w:rsid w:val="004F53FF"/>
    <w:rsid w:val="005103CA"/>
    <w:rsid w:val="005126B1"/>
    <w:rsid w:val="00513C9D"/>
    <w:rsid w:val="00514056"/>
    <w:rsid w:val="00514108"/>
    <w:rsid w:val="0051529E"/>
    <w:rsid w:val="005227EE"/>
    <w:rsid w:val="00522B31"/>
    <w:rsid w:val="0052389A"/>
    <w:rsid w:val="00525EF0"/>
    <w:rsid w:val="005277EF"/>
    <w:rsid w:val="005315F2"/>
    <w:rsid w:val="00536EE5"/>
    <w:rsid w:val="00537AC1"/>
    <w:rsid w:val="0054754F"/>
    <w:rsid w:val="0055144F"/>
    <w:rsid w:val="00560C6A"/>
    <w:rsid w:val="005640FA"/>
    <w:rsid w:val="0056420C"/>
    <w:rsid w:val="005655B2"/>
    <w:rsid w:val="00567146"/>
    <w:rsid w:val="00581CB0"/>
    <w:rsid w:val="005822E9"/>
    <w:rsid w:val="00584076"/>
    <w:rsid w:val="005849C2"/>
    <w:rsid w:val="00586123"/>
    <w:rsid w:val="00587EA8"/>
    <w:rsid w:val="00590034"/>
    <w:rsid w:val="00590757"/>
    <w:rsid w:val="00590CE8"/>
    <w:rsid w:val="00591E8A"/>
    <w:rsid w:val="0059752F"/>
    <w:rsid w:val="005A1A8C"/>
    <w:rsid w:val="005A4ADB"/>
    <w:rsid w:val="005B0B24"/>
    <w:rsid w:val="005B3016"/>
    <w:rsid w:val="005C064D"/>
    <w:rsid w:val="005C6A8D"/>
    <w:rsid w:val="005D3823"/>
    <w:rsid w:val="005D4B4A"/>
    <w:rsid w:val="005D55E8"/>
    <w:rsid w:val="005D7BFD"/>
    <w:rsid w:val="005E03D3"/>
    <w:rsid w:val="005E5080"/>
    <w:rsid w:val="005E5E7B"/>
    <w:rsid w:val="005F4E0C"/>
    <w:rsid w:val="005F7698"/>
    <w:rsid w:val="0060238C"/>
    <w:rsid w:val="00602A44"/>
    <w:rsid w:val="006035FA"/>
    <w:rsid w:val="00603F36"/>
    <w:rsid w:val="006053D9"/>
    <w:rsid w:val="00613D87"/>
    <w:rsid w:val="006151BB"/>
    <w:rsid w:val="0061686A"/>
    <w:rsid w:val="00620E96"/>
    <w:rsid w:val="00623602"/>
    <w:rsid w:val="006236C0"/>
    <w:rsid w:val="006264CB"/>
    <w:rsid w:val="00627C35"/>
    <w:rsid w:val="00632538"/>
    <w:rsid w:val="00633223"/>
    <w:rsid w:val="00634B39"/>
    <w:rsid w:val="00635916"/>
    <w:rsid w:val="00635925"/>
    <w:rsid w:val="006454AE"/>
    <w:rsid w:val="00646976"/>
    <w:rsid w:val="00646B5B"/>
    <w:rsid w:val="0065004E"/>
    <w:rsid w:val="006549FD"/>
    <w:rsid w:val="006550C8"/>
    <w:rsid w:val="00656348"/>
    <w:rsid w:val="006567D5"/>
    <w:rsid w:val="006602E9"/>
    <w:rsid w:val="00661F53"/>
    <w:rsid w:val="006655EA"/>
    <w:rsid w:val="006657EC"/>
    <w:rsid w:val="00666D43"/>
    <w:rsid w:val="00667977"/>
    <w:rsid w:val="0068149B"/>
    <w:rsid w:val="006845DC"/>
    <w:rsid w:val="006A191E"/>
    <w:rsid w:val="006A3CCE"/>
    <w:rsid w:val="006A3F97"/>
    <w:rsid w:val="006A477F"/>
    <w:rsid w:val="006A6BF4"/>
    <w:rsid w:val="006A6DAC"/>
    <w:rsid w:val="006A7F48"/>
    <w:rsid w:val="006B051F"/>
    <w:rsid w:val="006B34AA"/>
    <w:rsid w:val="006B78C6"/>
    <w:rsid w:val="006C2661"/>
    <w:rsid w:val="006C3303"/>
    <w:rsid w:val="006C6170"/>
    <w:rsid w:val="006C6579"/>
    <w:rsid w:val="006D29BD"/>
    <w:rsid w:val="006E2098"/>
    <w:rsid w:val="006E3E99"/>
    <w:rsid w:val="006F2A56"/>
    <w:rsid w:val="006F725C"/>
    <w:rsid w:val="006F76FF"/>
    <w:rsid w:val="007005A0"/>
    <w:rsid w:val="0070303B"/>
    <w:rsid w:val="0070560D"/>
    <w:rsid w:val="00707BCC"/>
    <w:rsid w:val="007103F3"/>
    <w:rsid w:val="00711E67"/>
    <w:rsid w:val="00712E78"/>
    <w:rsid w:val="00713ACB"/>
    <w:rsid w:val="00716270"/>
    <w:rsid w:val="00716ECC"/>
    <w:rsid w:val="0072002C"/>
    <w:rsid w:val="00722E42"/>
    <w:rsid w:val="00726BBA"/>
    <w:rsid w:val="00732961"/>
    <w:rsid w:val="00735BD2"/>
    <w:rsid w:val="007416B0"/>
    <w:rsid w:val="00741C53"/>
    <w:rsid w:val="00742ACB"/>
    <w:rsid w:val="00742EF7"/>
    <w:rsid w:val="0074790E"/>
    <w:rsid w:val="00752E1F"/>
    <w:rsid w:val="00753804"/>
    <w:rsid w:val="00754A1C"/>
    <w:rsid w:val="00757A3D"/>
    <w:rsid w:val="007603EB"/>
    <w:rsid w:val="00760427"/>
    <w:rsid w:val="007612EE"/>
    <w:rsid w:val="00761C94"/>
    <w:rsid w:val="00763841"/>
    <w:rsid w:val="007746F5"/>
    <w:rsid w:val="00774D00"/>
    <w:rsid w:val="007774F3"/>
    <w:rsid w:val="00777515"/>
    <w:rsid w:val="00777659"/>
    <w:rsid w:val="00784E29"/>
    <w:rsid w:val="007858A0"/>
    <w:rsid w:val="00786A4B"/>
    <w:rsid w:val="0078746C"/>
    <w:rsid w:val="00790FD3"/>
    <w:rsid w:val="00791907"/>
    <w:rsid w:val="00796B62"/>
    <w:rsid w:val="007A0A71"/>
    <w:rsid w:val="007A0E6A"/>
    <w:rsid w:val="007A31E3"/>
    <w:rsid w:val="007A4F9C"/>
    <w:rsid w:val="007A63D1"/>
    <w:rsid w:val="007B464E"/>
    <w:rsid w:val="007B4E18"/>
    <w:rsid w:val="007B66B7"/>
    <w:rsid w:val="007B7238"/>
    <w:rsid w:val="007C1C80"/>
    <w:rsid w:val="007C3CF8"/>
    <w:rsid w:val="007C7695"/>
    <w:rsid w:val="007C76EA"/>
    <w:rsid w:val="007D2A20"/>
    <w:rsid w:val="007D2D5E"/>
    <w:rsid w:val="007D3B39"/>
    <w:rsid w:val="007E0F93"/>
    <w:rsid w:val="007E1730"/>
    <w:rsid w:val="007E2808"/>
    <w:rsid w:val="007E3865"/>
    <w:rsid w:val="007E3BE1"/>
    <w:rsid w:val="007F221B"/>
    <w:rsid w:val="007F2F90"/>
    <w:rsid w:val="007F7834"/>
    <w:rsid w:val="00802716"/>
    <w:rsid w:val="00802BE7"/>
    <w:rsid w:val="0080500E"/>
    <w:rsid w:val="00805C01"/>
    <w:rsid w:val="00810F20"/>
    <w:rsid w:val="00811BCE"/>
    <w:rsid w:val="00811CEE"/>
    <w:rsid w:val="008200DC"/>
    <w:rsid w:val="00823629"/>
    <w:rsid w:val="00823DAF"/>
    <w:rsid w:val="00824BB8"/>
    <w:rsid w:val="0082543A"/>
    <w:rsid w:val="008347A6"/>
    <w:rsid w:val="00835698"/>
    <w:rsid w:val="00835EC0"/>
    <w:rsid w:val="00835F9F"/>
    <w:rsid w:val="00836437"/>
    <w:rsid w:val="00841FE8"/>
    <w:rsid w:val="008431C4"/>
    <w:rsid w:val="008465CF"/>
    <w:rsid w:val="00854796"/>
    <w:rsid w:val="008549F4"/>
    <w:rsid w:val="00855510"/>
    <w:rsid w:val="00860FCA"/>
    <w:rsid w:val="008628E0"/>
    <w:rsid w:val="00862D49"/>
    <w:rsid w:val="00866BAC"/>
    <w:rsid w:val="00867977"/>
    <w:rsid w:val="00873C60"/>
    <w:rsid w:val="008853D2"/>
    <w:rsid w:val="00885522"/>
    <w:rsid w:val="00885A75"/>
    <w:rsid w:val="00895EE1"/>
    <w:rsid w:val="008966B2"/>
    <w:rsid w:val="008A2FB2"/>
    <w:rsid w:val="008A681D"/>
    <w:rsid w:val="008A7505"/>
    <w:rsid w:val="008B0C5A"/>
    <w:rsid w:val="008B12A6"/>
    <w:rsid w:val="008B1F2C"/>
    <w:rsid w:val="008B20CD"/>
    <w:rsid w:val="008C2055"/>
    <w:rsid w:val="008C4455"/>
    <w:rsid w:val="008C7E57"/>
    <w:rsid w:val="008D7F1A"/>
    <w:rsid w:val="008E5B96"/>
    <w:rsid w:val="008F0830"/>
    <w:rsid w:val="008F2C18"/>
    <w:rsid w:val="008F442C"/>
    <w:rsid w:val="008F46C4"/>
    <w:rsid w:val="00900844"/>
    <w:rsid w:val="0090113A"/>
    <w:rsid w:val="00902845"/>
    <w:rsid w:val="00902863"/>
    <w:rsid w:val="009044FE"/>
    <w:rsid w:val="0090685F"/>
    <w:rsid w:val="00906B75"/>
    <w:rsid w:val="00910B25"/>
    <w:rsid w:val="00915EF1"/>
    <w:rsid w:val="00916D9A"/>
    <w:rsid w:val="00922304"/>
    <w:rsid w:val="00936228"/>
    <w:rsid w:val="009465DB"/>
    <w:rsid w:val="009502FB"/>
    <w:rsid w:val="00950E5C"/>
    <w:rsid w:val="00961D1A"/>
    <w:rsid w:val="00974D74"/>
    <w:rsid w:val="009818F6"/>
    <w:rsid w:val="0098401E"/>
    <w:rsid w:val="0099012D"/>
    <w:rsid w:val="00990863"/>
    <w:rsid w:val="00996A8A"/>
    <w:rsid w:val="009A04E1"/>
    <w:rsid w:val="009A108B"/>
    <w:rsid w:val="009A25EF"/>
    <w:rsid w:val="009A52AE"/>
    <w:rsid w:val="009B2FC3"/>
    <w:rsid w:val="009B3155"/>
    <w:rsid w:val="009B4DA9"/>
    <w:rsid w:val="009C071D"/>
    <w:rsid w:val="009C16FB"/>
    <w:rsid w:val="009C2DFF"/>
    <w:rsid w:val="009C2E6A"/>
    <w:rsid w:val="009C3408"/>
    <w:rsid w:val="009C6E11"/>
    <w:rsid w:val="009C7426"/>
    <w:rsid w:val="009D1CBC"/>
    <w:rsid w:val="009D2CC9"/>
    <w:rsid w:val="009D33D0"/>
    <w:rsid w:val="009D5436"/>
    <w:rsid w:val="009D71F7"/>
    <w:rsid w:val="009D7BA4"/>
    <w:rsid w:val="009E2135"/>
    <w:rsid w:val="009E4047"/>
    <w:rsid w:val="009E737F"/>
    <w:rsid w:val="009E7DF5"/>
    <w:rsid w:val="009F7100"/>
    <w:rsid w:val="00A0023E"/>
    <w:rsid w:val="00A015BB"/>
    <w:rsid w:val="00A037D7"/>
    <w:rsid w:val="00A056EF"/>
    <w:rsid w:val="00A06C4B"/>
    <w:rsid w:val="00A070BE"/>
    <w:rsid w:val="00A10AA4"/>
    <w:rsid w:val="00A11A57"/>
    <w:rsid w:val="00A2379B"/>
    <w:rsid w:val="00A24F92"/>
    <w:rsid w:val="00A2730C"/>
    <w:rsid w:val="00A3288E"/>
    <w:rsid w:val="00A33AA1"/>
    <w:rsid w:val="00A3684A"/>
    <w:rsid w:val="00A4032C"/>
    <w:rsid w:val="00A407C9"/>
    <w:rsid w:val="00A42CFA"/>
    <w:rsid w:val="00A445DC"/>
    <w:rsid w:val="00A44C5B"/>
    <w:rsid w:val="00A45781"/>
    <w:rsid w:val="00A52D4E"/>
    <w:rsid w:val="00A56383"/>
    <w:rsid w:val="00A60EE4"/>
    <w:rsid w:val="00A62135"/>
    <w:rsid w:val="00A65B04"/>
    <w:rsid w:val="00A65FEE"/>
    <w:rsid w:val="00A666FB"/>
    <w:rsid w:val="00A67084"/>
    <w:rsid w:val="00A70418"/>
    <w:rsid w:val="00A76591"/>
    <w:rsid w:val="00A77326"/>
    <w:rsid w:val="00A77C34"/>
    <w:rsid w:val="00A80D17"/>
    <w:rsid w:val="00A8414A"/>
    <w:rsid w:val="00A85424"/>
    <w:rsid w:val="00A87DB4"/>
    <w:rsid w:val="00A950BC"/>
    <w:rsid w:val="00A96820"/>
    <w:rsid w:val="00A97CD1"/>
    <w:rsid w:val="00AA058E"/>
    <w:rsid w:val="00AA0AF6"/>
    <w:rsid w:val="00AA1BD2"/>
    <w:rsid w:val="00AA6B79"/>
    <w:rsid w:val="00AB124D"/>
    <w:rsid w:val="00AB5414"/>
    <w:rsid w:val="00AB6F1E"/>
    <w:rsid w:val="00AB7A16"/>
    <w:rsid w:val="00AC21BC"/>
    <w:rsid w:val="00AD0E82"/>
    <w:rsid w:val="00AD207E"/>
    <w:rsid w:val="00AD6CE2"/>
    <w:rsid w:val="00AD6FFA"/>
    <w:rsid w:val="00AD7DFA"/>
    <w:rsid w:val="00AE3298"/>
    <w:rsid w:val="00AE431D"/>
    <w:rsid w:val="00AE498D"/>
    <w:rsid w:val="00AE5372"/>
    <w:rsid w:val="00AE6A73"/>
    <w:rsid w:val="00AE7CE5"/>
    <w:rsid w:val="00AF170B"/>
    <w:rsid w:val="00AF524D"/>
    <w:rsid w:val="00B040E2"/>
    <w:rsid w:val="00B055A7"/>
    <w:rsid w:val="00B075DE"/>
    <w:rsid w:val="00B1223D"/>
    <w:rsid w:val="00B1724A"/>
    <w:rsid w:val="00B212C1"/>
    <w:rsid w:val="00B37905"/>
    <w:rsid w:val="00B4111A"/>
    <w:rsid w:val="00B42C52"/>
    <w:rsid w:val="00B44790"/>
    <w:rsid w:val="00B47173"/>
    <w:rsid w:val="00B50856"/>
    <w:rsid w:val="00B51D4E"/>
    <w:rsid w:val="00B5202F"/>
    <w:rsid w:val="00B52A1D"/>
    <w:rsid w:val="00B53781"/>
    <w:rsid w:val="00B641D4"/>
    <w:rsid w:val="00B669C0"/>
    <w:rsid w:val="00B67DBB"/>
    <w:rsid w:val="00B8195D"/>
    <w:rsid w:val="00B82E56"/>
    <w:rsid w:val="00B8681E"/>
    <w:rsid w:val="00B871FC"/>
    <w:rsid w:val="00B87580"/>
    <w:rsid w:val="00B9062B"/>
    <w:rsid w:val="00B9187E"/>
    <w:rsid w:val="00B91B79"/>
    <w:rsid w:val="00B93052"/>
    <w:rsid w:val="00B942E5"/>
    <w:rsid w:val="00B95ECD"/>
    <w:rsid w:val="00B97D89"/>
    <w:rsid w:val="00BA5423"/>
    <w:rsid w:val="00BB2BAF"/>
    <w:rsid w:val="00BB3D69"/>
    <w:rsid w:val="00BB640C"/>
    <w:rsid w:val="00BC1409"/>
    <w:rsid w:val="00BC6448"/>
    <w:rsid w:val="00BD4053"/>
    <w:rsid w:val="00BE04DE"/>
    <w:rsid w:val="00BE200E"/>
    <w:rsid w:val="00BE23CC"/>
    <w:rsid w:val="00BE42E3"/>
    <w:rsid w:val="00BE4918"/>
    <w:rsid w:val="00BE676E"/>
    <w:rsid w:val="00C0127E"/>
    <w:rsid w:val="00C02E8D"/>
    <w:rsid w:val="00C127B9"/>
    <w:rsid w:val="00C12C4E"/>
    <w:rsid w:val="00C14105"/>
    <w:rsid w:val="00C1504D"/>
    <w:rsid w:val="00C1797D"/>
    <w:rsid w:val="00C25594"/>
    <w:rsid w:val="00C348E3"/>
    <w:rsid w:val="00C34F57"/>
    <w:rsid w:val="00C361E7"/>
    <w:rsid w:val="00C41F44"/>
    <w:rsid w:val="00C423B8"/>
    <w:rsid w:val="00C428E8"/>
    <w:rsid w:val="00C46DBC"/>
    <w:rsid w:val="00C5197C"/>
    <w:rsid w:val="00C5568C"/>
    <w:rsid w:val="00C574F5"/>
    <w:rsid w:val="00C60938"/>
    <w:rsid w:val="00C62C25"/>
    <w:rsid w:val="00C70278"/>
    <w:rsid w:val="00C711DA"/>
    <w:rsid w:val="00C7380E"/>
    <w:rsid w:val="00C76D78"/>
    <w:rsid w:val="00C776A7"/>
    <w:rsid w:val="00C77A66"/>
    <w:rsid w:val="00C77B2A"/>
    <w:rsid w:val="00C77DC5"/>
    <w:rsid w:val="00C87978"/>
    <w:rsid w:val="00C903DE"/>
    <w:rsid w:val="00C92C11"/>
    <w:rsid w:val="00C9320C"/>
    <w:rsid w:val="00C932E3"/>
    <w:rsid w:val="00C95A66"/>
    <w:rsid w:val="00C95DEC"/>
    <w:rsid w:val="00C967A7"/>
    <w:rsid w:val="00C97C4A"/>
    <w:rsid w:val="00CA0534"/>
    <w:rsid w:val="00CA30C3"/>
    <w:rsid w:val="00CA3292"/>
    <w:rsid w:val="00CA3A18"/>
    <w:rsid w:val="00CA7E3B"/>
    <w:rsid w:val="00CA7EF9"/>
    <w:rsid w:val="00CB07D4"/>
    <w:rsid w:val="00CB0BAA"/>
    <w:rsid w:val="00CB2BF5"/>
    <w:rsid w:val="00CB3E91"/>
    <w:rsid w:val="00CB5A8A"/>
    <w:rsid w:val="00CB5E08"/>
    <w:rsid w:val="00CB681D"/>
    <w:rsid w:val="00CC62B4"/>
    <w:rsid w:val="00CC7769"/>
    <w:rsid w:val="00CD2721"/>
    <w:rsid w:val="00CE3B39"/>
    <w:rsid w:val="00CF0B3B"/>
    <w:rsid w:val="00CF1431"/>
    <w:rsid w:val="00CF2B70"/>
    <w:rsid w:val="00CF52C7"/>
    <w:rsid w:val="00CF5C35"/>
    <w:rsid w:val="00D00E74"/>
    <w:rsid w:val="00D0360E"/>
    <w:rsid w:val="00D03D21"/>
    <w:rsid w:val="00D03F5C"/>
    <w:rsid w:val="00D066EC"/>
    <w:rsid w:val="00D06D6A"/>
    <w:rsid w:val="00D07D6E"/>
    <w:rsid w:val="00D142CA"/>
    <w:rsid w:val="00D1543D"/>
    <w:rsid w:val="00D164CB"/>
    <w:rsid w:val="00D30154"/>
    <w:rsid w:val="00D3325E"/>
    <w:rsid w:val="00D340B6"/>
    <w:rsid w:val="00D34713"/>
    <w:rsid w:val="00D367A1"/>
    <w:rsid w:val="00D37608"/>
    <w:rsid w:val="00D379A4"/>
    <w:rsid w:val="00D41873"/>
    <w:rsid w:val="00D44C8C"/>
    <w:rsid w:val="00D4584B"/>
    <w:rsid w:val="00D5485E"/>
    <w:rsid w:val="00D54D6E"/>
    <w:rsid w:val="00D625EA"/>
    <w:rsid w:val="00D73C35"/>
    <w:rsid w:val="00D73C9C"/>
    <w:rsid w:val="00D74855"/>
    <w:rsid w:val="00D76E55"/>
    <w:rsid w:val="00D803FA"/>
    <w:rsid w:val="00D8298D"/>
    <w:rsid w:val="00D840B6"/>
    <w:rsid w:val="00D862DD"/>
    <w:rsid w:val="00D87DFF"/>
    <w:rsid w:val="00D90AC2"/>
    <w:rsid w:val="00D90D70"/>
    <w:rsid w:val="00D948B1"/>
    <w:rsid w:val="00D95F76"/>
    <w:rsid w:val="00D96A63"/>
    <w:rsid w:val="00D96D23"/>
    <w:rsid w:val="00DA22F7"/>
    <w:rsid w:val="00DA69FF"/>
    <w:rsid w:val="00DB38A4"/>
    <w:rsid w:val="00DB3AF7"/>
    <w:rsid w:val="00DB5C86"/>
    <w:rsid w:val="00DC5154"/>
    <w:rsid w:val="00DC785D"/>
    <w:rsid w:val="00DD19EC"/>
    <w:rsid w:val="00DE13AD"/>
    <w:rsid w:val="00DE276D"/>
    <w:rsid w:val="00DE3A8E"/>
    <w:rsid w:val="00DE4046"/>
    <w:rsid w:val="00DE51B9"/>
    <w:rsid w:val="00DE6D00"/>
    <w:rsid w:val="00DE715D"/>
    <w:rsid w:val="00DE77C8"/>
    <w:rsid w:val="00DF6522"/>
    <w:rsid w:val="00E06CDF"/>
    <w:rsid w:val="00E12E6B"/>
    <w:rsid w:val="00E15389"/>
    <w:rsid w:val="00E162B6"/>
    <w:rsid w:val="00E21CE2"/>
    <w:rsid w:val="00E23DB8"/>
    <w:rsid w:val="00E30D0F"/>
    <w:rsid w:val="00E40320"/>
    <w:rsid w:val="00E42F58"/>
    <w:rsid w:val="00E43728"/>
    <w:rsid w:val="00E45737"/>
    <w:rsid w:val="00E4578E"/>
    <w:rsid w:val="00E46F81"/>
    <w:rsid w:val="00E476A3"/>
    <w:rsid w:val="00E521FA"/>
    <w:rsid w:val="00E56534"/>
    <w:rsid w:val="00E64046"/>
    <w:rsid w:val="00E66D73"/>
    <w:rsid w:val="00E677C1"/>
    <w:rsid w:val="00E70524"/>
    <w:rsid w:val="00E748FA"/>
    <w:rsid w:val="00E76095"/>
    <w:rsid w:val="00E80634"/>
    <w:rsid w:val="00E81F8F"/>
    <w:rsid w:val="00E83EAA"/>
    <w:rsid w:val="00E840F9"/>
    <w:rsid w:val="00E843A2"/>
    <w:rsid w:val="00E86727"/>
    <w:rsid w:val="00E87DBB"/>
    <w:rsid w:val="00EA12C8"/>
    <w:rsid w:val="00EA6EA4"/>
    <w:rsid w:val="00EA6EF5"/>
    <w:rsid w:val="00EB4278"/>
    <w:rsid w:val="00EC2092"/>
    <w:rsid w:val="00EC3370"/>
    <w:rsid w:val="00EC390B"/>
    <w:rsid w:val="00ED3331"/>
    <w:rsid w:val="00EE6A2D"/>
    <w:rsid w:val="00EF01E8"/>
    <w:rsid w:val="00EF1DE2"/>
    <w:rsid w:val="00EF4B68"/>
    <w:rsid w:val="00EF60FF"/>
    <w:rsid w:val="00EF793D"/>
    <w:rsid w:val="00F025B5"/>
    <w:rsid w:val="00F03C74"/>
    <w:rsid w:val="00F05265"/>
    <w:rsid w:val="00F05DDB"/>
    <w:rsid w:val="00F05FAE"/>
    <w:rsid w:val="00F156A0"/>
    <w:rsid w:val="00F164C8"/>
    <w:rsid w:val="00F22FE1"/>
    <w:rsid w:val="00F2522B"/>
    <w:rsid w:val="00F30ACB"/>
    <w:rsid w:val="00F32F25"/>
    <w:rsid w:val="00F350B8"/>
    <w:rsid w:val="00F41FB0"/>
    <w:rsid w:val="00F42884"/>
    <w:rsid w:val="00F5063A"/>
    <w:rsid w:val="00F52430"/>
    <w:rsid w:val="00F54C00"/>
    <w:rsid w:val="00F6060A"/>
    <w:rsid w:val="00F637B8"/>
    <w:rsid w:val="00F64D29"/>
    <w:rsid w:val="00F71C5B"/>
    <w:rsid w:val="00F76351"/>
    <w:rsid w:val="00F83885"/>
    <w:rsid w:val="00F85E86"/>
    <w:rsid w:val="00F87EA6"/>
    <w:rsid w:val="00F90CCB"/>
    <w:rsid w:val="00F9730C"/>
    <w:rsid w:val="00FA1294"/>
    <w:rsid w:val="00FA30EA"/>
    <w:rsid w:val="00FA314C"/>
    <w:rsid w:val="00FA48F3"/>
    <w:rsid w:val="00FA50FD"/>
    <w:rsid w:val="00FA64E7"/>
    <w:rsid w:val="00FB4512"/>
    <w:rsid w:val="00FB7E22"/>
    <w:rsid w:val="00FC22B7"/>
    <w:rsid w:val="00FC4577"/>
    <w:rsid w:val="00FC56C3"/>
    <w:rsid w:val="00FD087B"/>
    <w:rsid w:val="00FD486B"/>
    <w:rsid w:val="00FD5938"/>
    <w:rsid w:val="00FE2674"/>
    <w:rsid w:val="00FE3CEC"/>
    <w:rsid w:val="00FE54E3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67A3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34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783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783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7834"/>
    <w:pPr>
      <w:keepNext/>
      <w:ind w:left="720" w:hanging="720"/>
      <w:jc w:val="both"/>
      <w:outlineLvl w:val="2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680F"/>
    <w:rPr>
      <w:rFonts w:ascii="Cambria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9"/>
    <w:locked/>
    <w:rsid w:val="006236C0"/>
    <w:rPr>
      <w:rFonts w:cs="Times New Roman"/>
      <w:sz w:val="24"/>
      <w:lang w:val="en-AU" w:eastAsia="en-US"/>
    </w:rPr>
  </w:style>
  <w:style w:type="character" w:customStyle="1" w:styleId="Heading3Char">
    <w:name w:val="Heading 3 Char"/>
    <w:link w:val="Heading3"/>
    <w:uiPriority w:val="99"/>
    <w:semiHidden/>
    <w:locked/>
    <w:rsid w:val="0029680F"/>
    <w:rPr>
      <w:rFonts w:ascii="Cambria" w:hAnsi="Cambria" w:cs="Times New Roman"/>
      <w:b/>
      <w:bCs/>
      <w:sz w:val="26"/>
      <w:szCs w:val="26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65B04"/>
    <w:rPr>
      <w:rFonts w:ascii="Tahoma" w:hAnsi="Tahoma" w:cs="Tahoma"/>
      <w:sz w:val="16"/>
      <w:szCs w:val="16"/>
      <w:lang w:val="tr-TR" w:eastAsia="tr-TR"/>
    </w:rPr>
  </w:style>
  <w:style w:type="character" w:customStyle="1" w:styleId="BalloonTextChar">
    <w:name w:val="Balloon Text Char"/>
    <w:link w:val="BalloonText"/>
    <w:uiPriority w:val="99"/>
    <w:semiHidden/>
    <w:locked/>
    <w:rsid w:val="00B67DBB"/>
    <w:rPr>
      <w:rFonts w:cs="Times New Roman"/>
      <w:sz w:val="2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F7834"/>
  </w:style>
  <w:style w:type="character" w:customStyle="1" w:styleId="FootnoteTextChar">
    <w:name w:val="Footnote Text Char"/>
    <w:link w:val="FootnoteText"/>
    <w:uiPriority w:val="99"/>
    <w:semiHidden/>
    <w:locked/>
    <w:rsid w:val="006236C0"/>
    <w:rPr>
      <w:rFonts w:cs="Times New Roman"/>
      <w:lang w:val="en-AU" w:eastAsia="en-US"/>
    </w:rPr>
  </w:style>
  <w:style w:type="character" w:styleId="FootnoteReference">
    <w:name w:val="footnote reference"/>
    <w:uiPriority w:val="99"/>
    <w:semiHidden/>
    <w:rsid w:val="007F7834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F7834"/>
  </w:style>
  <w:style w:type="character" w:customStyle="1" w:styleId="EndnoteTextChar">
    <w:name w:val="Endnote Text Char"/>
    <w:link w:val="EndnoteText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character" w:styleId="EndnoteReference">
    <w:name w:val="endnote reference"/>
    <w:uiPriority w:val="99"/>
    <w:semiHidden/>
    <w:rsid w:val="007F7834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7F78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7834"/>
  </w:style>
  <w:style w:type="character" w:customStyle="1" w:styleId="CommentTextChar">
    <w:name w:val="Comment Text Char"/>
    <w:link w:val="CommentText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7F7834"/>
    <w:rPr>
      <w:sz w:val="26"/>
      <w:lang w:val="tr-TR"/>
    </w:rPr>
  </w:style>
  <w:style w:type="character" w:customStyle="1" w:styleId="BodyTextChar">
    <w:name w:val="Body Text Char"/>
    <w:link w:val="BodyText"/>
    <w:uiPriority w:val="99"/>
    <w:locked/>
    <w:rsid w:val="006236C0"/>
    <w:rPr>
      <w:rFonts w:cs="Times New Roman"/>
      <w:sz w:val="2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F7834"/>
    <w:pPr>
      <w:ind w:left="4320"/>
      <w:jc w:val="both"/>
    </w:pPr>
    <w:rPr>
      <w:sz w:val="26"/>
      <w:lang w:val="tr-TR"/>
    </w:rPr>
  </w:style>
  <w:style w:type="character" w:customStyle="1" w:styleId="BodyTextIndentChar">
    <w:name w:val="Body Text Indent Char"/>
    <w:link w:val="BodyTextIndent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rsid w:val="007F7834"/>
    <w:pPr>
      <w:ind w:left="2880" w:hanging="2160"/>
      <w:jc w:val="both"/>
    </w:pPr>
    <w:rPr>
      <w:sz w:val="26"/>
      <w:lang w:val="tr-TR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rsid w:val="007F7834"/>
    <w:pPr>
      <w:ind w:left="3600"/>
      <w:jc w:val="both"/>
    </w:pPr>
    <w:rPr>
      <w:sz w:val="26"/>
      <w:lang w:val="tr-TR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29680F"/>
    <w:rPr>
      <w:rFonts w:cs="Times New Roman"/>
      <w:sz w:val="16"/>
      <w:szCs w:val="16"/>
      <w:lang w:val="en-AU" w:eastAsia="en-US"/>
    </w:rPr>
  </w:style>
  <w:style w:type="paragraph" w:styleId="Footer">
    <w:name w:val="footer"/>
    <w:basedOn w:val="Normal"/>
    <w:link w:val="FooterChar"/>
    <w:uiPriority w:val="99"/>
    <w:rsid w:val="007F783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character" w:styleId="PageNumber">
    <w:name w:val="page number"/>
    <w:uiPriority w:val="99"/>
    <w:rsid w:val="007F783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F78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character" w:styleId="Hyperlink">
    <w:name w:val="Hyperlink"/>
    <w:uiPriority w:val="99"/>
    <w:rsid w:val="00294CAB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A97CD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91B79"/>
    <w:pPr>
      <w:spacing w:before="100" w:beforeAutospacing="1" w:after="100" w:afterAutospacing="1"/>
    </w:pPr>
    <w:rPr>
      <w:color w:val="000000"/>
      <w:sz w:val="24"/>
      <w:szCs w:val="24"/>
      <w:lang w:val="tr-TR" w:eastAsia="tr-TR"/>
    </w:rPr>
  </w:style>
  <w:style w:type="paragraph" w:customStyle="1" w:styleId="ARTICLETITLE">
    <w:name w:val="ARTICLE TITLE"/>
    <w:basedOn w:val="Normal"/>
    <w:uiPriority w:val="99"/>
    <w:rsid w:val="00A4032C"/>
    <w:pPr>
      <w:widowControl w:val="0"/>
      <w:suppressAutoHyphens/>
      <w:spacing w:after="160" w:line="560" w:lineRule="exact"/>
      <w:jc w:val="center"/>
    </w:pPr>
    <w:rPr>
      <w:rFonts w:ascii="Helvetica" w:hAnsi="Helvetica" w:cs="Helvetica"/>
      <w:spacing w:val="6"/>
      <w:kern w:val="16"/>
      <w:sz w:val="48"/>
      <w:szCs w:val="48"/>
      <w:lang w:val="en-US"/>
    </w:rPr>
  </w:style>
  <w:style w:type="paragraph" w:customStyle="1" w:styleId="Els-1storder-head">
    <w:name w:val="Els-1storder-head"/>
    <w:next w:val="Normal"/>
    <w:uiPriority w:val="99"/>
    <w:rsid w:val="00A80D17"/>
    <w:pPr>
      <w:keepNext/>
      <w:numPr>
        <w:numId w:val="14"/>
      </w:numPr>
      <w:suppressAutoHyphens/>
      <w:spacing w:before="240" w:after="240" w:line="240" w:lineRule="exact"/>
    </w:pPr>
    <w:rPr>
      <w:b/>
      <w:bCs/>
      <w:lang w:val="en-US" w:eastAsia="tr-TR"/>
    </w:rPr>
  </w:style>
  <w:style w:type="paragraph" w:customStyle="1" w:styleId="Els-2ndorder-head">
    <w:name w:val="Els-2ndorder-head"/>
    <w:next w:val="Normal"/>
    <w:uiPriority w:val="99"/>
    <w:rsid w:val="00A80D17"/>
    <w:pPr>
      <w:keepNext/>
      <w:numPr>
        <w:ilvl w:val="1"/>
        <w:numId w:val="14"/>
      </w:numPr>
      <w:suppressAutoHyphens/>
      <w:spacing w:before="240" w:after="240" w:line="240" w:lineRule="exact"/>
    </w:pPr>
    <w:rPr>
      <w:i/>
      <w:iCs/>
      <w:lang w:val="en-US" w:eastAsia="tr-TR"/>
    </w:rPr>
  </w:style>
  <w:style w:type="paragraph" w:customStyle="1" w:styleId="Els-3rdorder-head">
    <w:name w:val="Els-3rdorder-head"/>
    <w:next w:val="Normal"/>
    <w:uiPriority w:val="99"/>
    <w:rsid w:val="00A80D17"/>
    <w:pPr>
      <w:keepNext/>
      <w:numPr>
        <w:ilvl w:val="2"/>
        <w:numId w:val="14"/>
      </w:numPr>
      <w:suppressAutoHyphens/>
      <w:spacing w:before="240" w:line="240" w:lineRule="exact"/>
    </w:pPr>
    <w:rPr>
      <w:i/>
      <w:iCs/>
      <w:lang w:val="en-US" w:eastAsia="tr-TR"/>
    </w:rPr>
  </w:style>
  <w:style w:type="paragraph" w:customStyle="1" w:styleId="Els-4thorder-head">
    <w:name w:val="Els-4thorder-head"/>
    <w:next w:val="Normal"/>
    <w:uiPriority w:val="99"/>
    <w:rsid w:val="00A80D17"/>
    <w:pPr>
      <w:keepNext/>
      <w:numPr>
        <w:ilvl w:val="3"/>
        <w:numId w:val="14"/>
      </w:numPr>
      <w:suppressAutoHyphens/>
      <w:spacing w:before="240" w:line="240" w:lineRule="exact"/>
    </w:pPr>
    <w:rPr>
      <w:i/>
      <w:iCs/>
      <w:lang w:val="en-US" w:eastAsia="tr-TR"/>
    </w:rPr>
  </w:style>
  <w:style w:type="paragraph" w:customStyle="1" w:styleId="Els-Title">
    <w:name w:val="Els-Title"/>
    <w:next w:val="Normal"/>
    <w:autoRedefine/>
    <w:uiPriority w:val="99"/>
    <w:rsid w:val="001D3C1F"/>
    <w:pPr>
      <w:suppressAutoHyphens/>
      <w:spacing w:before="60" w:after="60"/>
      <w:ind w:left="709" w:hanging="709"/>
    </w:pPr>
    <w:rPr>
      <w:sz w:val="24"/>
      <w:szCs w:val="24"/>
      <w:lang w:val="en-US" w:eastAsia="en-US"/>
    </w:rPr>
  </w:style>
  <w:style w:type="character" w:customStyle="1" w:styleId="databold1">
    <w:name w:val="data_bold1"/>
    <w:uiPriority w:val="99"/>
    <w:rsid w:val="006236C0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F0526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F05265"/>
    <w:rPr>
      <w:rFonts w:cs="Times New Roman"/>
      <w:sz w:val="16"/>
      <w:szCs w:val="16"/>
      <w:lang w:val="en-AU" w:eastAsia="en-US"/>
    </w:rPr>
  </w:style>
  <w:style w:type="paragraph" w:customStyle="1" w:styleId="Default">
    <w:name w:val="Default"/>
    <w:rsid w:val="00F0526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6845DC"/>
    <w:pPr>
      <w:ind w:left="720"/>
      <w:contextualSpacing/>
    </w:pPr>
  </w:style>
  <w:style w:type="character" w:customStyle="1" w:styleId="ft">
    <w:name w:val="ft"/>
    <w:uiPriority w:val="99"/>
    <w:rsid w:val="000C2B74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03D3"/>
    <w:rPr>
      <w:rFonts w:ascii="Calibri" w:hAnsi="Calibri" w:cs="Consolas"/>
      <w:sz w:val="22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semiHidden/>
    <w:rsid w:val="005E03D3"/>
    <w:rPr>
      <w:rFonts w:ascii="Calibri" w:hAnsi="Calibri" w:cs="Consolas"/>
      <w:sz w:val="22"/>
      <w:szCs w:val="21"/>
    </w:rPr>
  </w:style>
  <w:style w:type="character" w:styleId="FollowedHyperlink">
    <w:name w:val="FollowedHyperlink"/>
    <w:uiPriority w:val="99"/>
    <w:semiHidden/>
    <w:unhideWhenUsed/>
    <w:rsid w:val="00D7485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7416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B68"/>
    <w:rPr>
      <w:rFonts w:cs="Times New Roman"/>
      <w:b/>
      <w:bCs/>
      <w:sz w:val="20"/>
      <w:szCs w:val="20"/>
      <w:lang w:val="en-AU" w:eastAsia="en-US"/>
    </w:rPr>
  </w:style>
  <w:style w:type="paragraph" w:styleId="Revision">
    <w:name w:val="Revision"/>
    <w:hidden/>
    <w:uiPriority w:val="99"/>
    <w:semiHidden/>
    <w:rsid w:val="00184566"/>
    <w:rPr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34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783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783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7834"/>
    <w:pPr>
      <w:keepNext/>
      <w:ind w:left="720" w:hanging="720"/>
      <w:jc w:val="both"/>
      <w:outlineLvl w:val="2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680F"/>
    <w:rPr>
      <w:rFonts w:ascii="Cambria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uiPriority w:val="99"/>
    <w:locked/>
    <w:rsid w:val="006236C0"/>
    <w:rPr>
      <w:rFonts w:cs="Times New Roman"/>
      <w:sz w:val="24"/>
      <w:lang w:val="en-AU" w:eastAsia="en-US"/>
    </w:rPr>
  </w:style>
  <w:style w:type="character" w:customStyle="1" w:styleId="Heading3Char">
    <w:name w:val="Heading 3 Char"/>
    <w:link w:val="Heading3"/>
    <w:uiPriority w:val="99"/>
    <w:semiHidden/>
    <w:locked/>
    <w:rsid w:val="0029680F"/>
    <w:rPr>
      <w:rFonts w:ascii="Cambria" w:hAnsi="Cambria" w:cs="Times New Roman"/>
      <w:b/>
      <w:bCs/>
      <w:sz w:val="26"/>
      <w:szCs w:val="26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65B04"/>
    <w:rPr>
      <w:rFonts w:ascii="Tahoma" w:hAnsi="Tahoma" w:cs="Tahoma"/>
      <w:sz w:val="16"/>
      <w:szCs w:val="16"/>
      <w:lang w:val="tr-TR" w:eastAsia="tr-TR"/>
    </w:rPr>
  </w:style>
  <w:style w:type="character" w:customStyle="1" w:styleId="BalloonTextChar">
    <w:name w:val="Balloon Text Char"/>
    <w:link w:val="BalloonText"/>
    <w:uiPriority w:val="99"/>
    <w:semiHidden/>
    <w:locked/>
    <w:rsid w:val="00B67DBB"/>
    <w:rPr>
      <w:rFonts w:cs="Times New Roman"/>
      <w:sz w:val="2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F7834"/>
  </w:style>
  <w:style w:type="character" w:customStyle="1" w:styleId="FootnoteTextChar">
    <w:name w:val="Footnote Text Char"/>
    <w:link w:val="FootnoteText"/>
    <w:uiPriority w:val="99"/>
    <w:semiHidden/>
    <w:locked/>
    <w:rsid w:val="006236C0"/>
    <w:rPr>
      <w:rFonts w:cs="Times New Roman"/>
      <w:lang w:val="en-AU" w:eastAsia="en-US"/>
    </w:rPr>
  </w:style>
  <w:style w:type="character" w:styleId="FootnoteReference">
    <w:name w:val="footnote reference"/>
    <w:uiPriority w:val="99"/>
    <w:semiHidden/>
    <w:rsid w:val="007F7834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F7834"/>
  </w:style>
  <w:style w:type="character" w:customStyle="1" w:styleId="EndnoteTextChar">
    <w:name w:val="Endnote Text Char"/>
    <w:link w:val="EndnoteText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character" w:styleId="EndnoteReference">
    <w:name w:val="endnote reference"/>
    <w:uiPriority w:val="99"/>
    <w:semiHidden/>
    <w:rsid w:val="007F7834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7F78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7834"/>
  </w:style>
  <w:style w:type="character" w:customStyle="1" w:styleId="CommentTextChar">
    <w:name w:val="Comment Text Char"/>
    <w:link w:val="CommentText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7F7834"/>
    <w:rPr>
      <w:sz w:val="26"/>
      <w:lang w:val="tr-TR"/>
    </w:rPr>
  </w:style>
  <w:style w:type="character" w:customStyle="1" w:styleId="BodyTextChar">
    <w:name w:val="Body Text Char"/>
    <w:link w:val="BodyText"/>
    <w:uiPriority w:val="99"/>
    <w:locked/>
    <w:rsid w:val="006236C0"/>
    <w:rPr>
      <w:rFonts w:cs="Times New Roman"/>
      <w:sz w:val="2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F7834"/>
    <w:pPr>
      <w:ind w:left="4320"/>
      <w:jc w:val="both"/>
    </w:pPr>
    <w:rPr>
      <w:sz w:val="26"/>
      <w:lang w:val="tr-TR"/>
    </w:rPr>
  </w:style>
  <w:style w:type="character" w:customStyle="1" w:styleId="BodyTextIndentChar">
    <w:name w:val="Body Text Indent Char"/>
    <w:link w:val="BodyTextIndent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rsid w:val="007F7834"/>
    <w:pPr>
      <w:ind w:left="2880" w:hanging="2160"/>
      <w:jc w:val="both"/>
    </w:pPr>
    <w:rPr>
      <w:sz w:val="26"/>
      <w:lang w:val="tr-TR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rsid w:val="007F7834"/>
    <w:pPr>
      <w:ind w:left="3600"/>
      <w:jc w:val="both"/>
    </w:pPr>
    <w:rPr>
      <w:sz w:val="26"/>
      <w:lang w:val="tr-TR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29680F"/>
    <w:rPr>
      <w:rFonts w:cs="Times New Roman"/>
      <w:sz w:val="16"/>
      <w:szCs w:val="16"/>
      <w:lang w:val="en-AU" w:eastAsia="en-US"/>
    </w:rPr>
  </w:style>
  <w:style w:type="paragraph" w:styleId="Footer">
    <w:name w:val="footer"/>
    <w:basedOn w:val="Normal"/>
    <w:link w:val="FooterChar"/>
    <w:uiPriority w:val="99"/>
    <w:rsid w:val="007F783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character" w:styleId="PageNumber">
    <w:name w:val="page number"/>
    <w:uiPriority w:val="99"/>
    <w:rsid w:val="007F783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F78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9680F"/>
    <w:rPr>
      <w:rFonts w:cs="Times New Roman"/>
      <w:sz w:val="20"/>
      <w:szCs w:val="20"/>
      <w:lang w:val="en-AU" w:eastAsia="en-US"/>
    </w:rPr>
  </w:style>
  <w:style w:type="character" w:styleId="Hyperlink">
    <w:name w:val="Hyperlink"/>
    <w:uiPriority w:val="99"/>
    <w:rsid w:val="00294CAB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A97CD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91B79"/>
    <w:pPr>
      <w:spacing w:before="100" w:beforeAutospacing="1" w:after="100" w:afterAutospacing="1"/>
    </w:pPr>
    <w:rPr>
      <w:color w:val="000000"/>
      <w:sz w:val="24"/>
      <w:szCs w:val="24"/>
      <w:lang w:val="tr-TR" w:eastAsia="tr-TR"/>
    </w:rPr>
  </w:style>
  <w:style w:type="paragraph" w:customStyle="1" w:styleId="ARTICLETITLE">
    <w:name w:val="ARTICLE TITLE"/>
    <w:basedOn w:val="Normal"/>
    <w:uiPriority w:val="99"/>
    <w:rsid w:val="00A4032C"/>
    <w:pPr>
      <w:widowControl w:val="0"/>
      <w:suppressAutoHyphens/>
      <w:spacing w:after="160" w:line="560" w:lineRule="exact"/>
      <w:jc w:val="center"/>
    </w:pPr>
    <w:rPr>
      <w:rFonts w:ascii="Helvetica" w:hAnsi="Helvetica" w:cs="Helvetica"/>
      <w:spacing w:val="6"/>
      <w:kern w:val="16"/>
      <w:sz w:val="48"/>
      <w:szCs w:val="48"/>
      <w:lang w:val="en-US"/>
    </w:rPr>
  </w:style>
  <w:style w:type="paragraph" w:customStyle="1" w:styleId="Els-1storder-head">
    <w:name w:val="Els-1storder-head"/>
    <w:next w:val="Normal"/>
    <w:uiPriority w:val="99"/>
    <w:rsid w:val="00A80D17"/>
    <w:pPr>
      <w:keepNext/>
      <w:numPr>
        <w:numId w:val="14"/>
      </w:numPr>
      <w:suppressAutoHyphens/>
      <w:spacing w:before="240" w:after="240" w:line="240" w:lineRule="exact"/>
    </w:pPr>
    <w:rPr>
      <w:b/>
      <w:bCs/>
      <w:lang w:val="en-US" w:eastAsia="tr-TR"/>
    </w:rPr>
  </w:style>
  <w:style w:type="paragraph" w:customStyle="1" w:styleId="Els-2ndorder-head">
    <w:name w:val="Els-2ndorder-head"/>
    <w:next w:val="Normal"/>
    <w:uiPriority w:val="99"/>
    <w:rsid w:val="00A80D17"/>
    <w:pPr>
      <w:keepNext/>
      <w:numPr>
        <w:ilvl w:val="1"/>
        <w:numId w:val="14"/>
      </w:numPr>
      <w:suppressAutoHyphens/>
      <w:spacing w:before="240" w:after="240" w:line="240" w:lineRule="exact"/>
    </w:pPr>
    <w:rPr>
      <w:i/>
      <w:iCs/>
      <w:lang w:val="en-US" w:eastAsia="tr-TR"/>
    </w:rPr>
  </w:style>
  <w:style w:type="paragraph" w:customStyle="1" w:styleId="Els-3rdorder-head">
    <w:name w:val="Els-3rdorder-head"/>
    <w:next w:val="Normal"/>
    <w:uiPriority w:val="99"/>
    <w:rsid w:val="00A80D17"/>
    <w:pPr>
      <w:keepNext/>
      <w:numPr>
        <w:ilvl w:val="2"/>
        <w:numId w:val="14"/>
      </w:numPr>
      <w:suppressAutoHyphens/>
      <w:spacing w:before="240" w:line="240" w:lineRule="exact"/>
    </w:pPr>
    <w:rPr>
      <w:i/>
      <w:iCs/>
      <w:lang w:val="en-US" w:eastAsia="tr-TR"/>
    </w:rPr>
  </w:style>
  <w:style w:type="paragraph" w:customStyle="1" w:styleId="Els-4thorder-head">
    <w:name w:val="Els-4thorder-head"/>
    <w:next w:val="Normal"/>
    <w:uiPriority w:val="99"/>
    <w:rsid w:val="00A80D17"/>
    <w:pPr>
      <w:keepNext/>
      <w:numPr>
        <w:ilvl w:val="3"/>
        <w:numId w:val="14"/>
      </w:numPr>
      <w:suppressAutoHyphens/>
      <w:spacing w:before="240" w:line="240" w:lineRule="exact"/>
    </w:pPr>
    <w:rPr>
      <w:i/>
      <w:iCs/>
      <w:lang w:val="en-US" w:eastAsia="tr-TR"/>
    </w:rPr>
  </w:style>
  <w:style w:type="paragraph" w:customStyle="1" w:styleId="Els-Title">
    <w:name w:val="Els-Title"/>
    <w:next w:val="Normal"/>
    <w:autoRedefine/>
    <w:uiPriority w:val="99"/>
    <w:rsid w:val="001D3C1F"/>
    <w:pPr>
      <w:suppressAutoHyphens/>
      <w:spacing w:before="60" w:after="60"/>
      <w:ind w:left="709" w:hanging="709"/>
    </w:pPr>
    <w:rPr>
      <w:sz w:val="24"/>
      <w:szCs w:val="24"/>
      <w:lang w:val="en-US" w:eastAsia="en-US"/>
    </w:rPr>
  </w:style>
  <w:style w:type="character" w:customStyle="1" w:styleId="databold1">
    <w:name w:val="data_bold1"/>
    <w:uiPriority w:val="99"/>
    <w:rsid w:val="006236C0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F0526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F05265"/>
    <w:rPr>
      <w:rFonts w:cs="Times New Roman"/>
      <w:sz w:val="16"/>
      <w:szCs w:val="16"/>
      <w:lang w:val="en-AU" w:eastAsia="en-US"/>
    </w:rPr>
  </w:style>
  <w:style w:type="paragraph" w:customStyle="1" w:styleId="Default">
    <w:name w:val="Default"/>
    <w:rsid w:val="00F0526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6845DC"/>
    <w:pPr>
      <w:ind w:left="720"/>
      <w:contextualSpacing/>
    </w:pPr>
  </w:style>
  <w:style w:type="character" w:customStyle="1" w:styleId="ft">
    <w:name w:val="ft"/>
    <w:uiPriority w:val="99"/>
    <w:rsid w:val="000C2B74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03D3"/>
    <w:rPr>
      <w:rFonts w:ascii="Calibri" w:hAnsi="Calibri" w:cs="Consolas"/>
      <w:sz w:val="22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semiHidden/>
    <w:rsid w:val="005E03D3"/>
    <w:rPr>
      <w:rFonts w:ascii="Calibri" w:hAnsi="Calibri" w:cs="Consolas"/>
      <w:sz w:val="22"/>
      <w:szCs w:val="21"/>
    </w:rPr>
  </w:style>
  <w:style w:type="character" w:styleId="FollowedHyperlink">
    <w:name w:val="FollowedHyperlink"/>
    <w:uiPriority w:val="99"/>
    <w:semiHidden/>
    <w:unhideWhenUsed/>
    <w:rsid w:val="00D7485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7416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B68"/>
    <w:rPr>
      <w:rFonts w:cs="Times New Roman"/>
      <w:b/>
      <w:bCs/>
      <w:sz w:val="20"/>
      <w:szCs w:val="20"/>
      <w:lang w:val="en-AU" w:eastAsia="en-US"/>
    </w:rPr>
  </w:style>
  <w:style w:type="paragraph" w:styleId="Revision">
    <w:name w:val="Revision"/>
    <w:hidden/>
    <w:uiPriority w:val="99"/>
    <w:semiHidden/>
    <w:rsid w:val="00184566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5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624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65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8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3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g.ucy.ac.cy/esera/e_book/base/ebook/strand5/ebook-esera2011_MUGALOGLU-05.pdf" TargetMode="External"/><Relationship Id="rId13" Type="http://schemas.openxmlformats.org/officeDocument/2006/relationships/hyperlink" Target="http://www.ssieurope.net/uploads/7/2/7/9/7279998/8.1.booklet_with_modules_deliverable_9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pistem.ie/events-view/new-cpd-resources-on-scientific-practic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cademia.edu/28720856/Learning_to_Teach_Scientific_Practices_A_Professional_Development_Resour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dependent.academia.edu/ZoubeidaDagh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n.academia.edu/EbruMugalogl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EBRU AKTÜRK</vt:lpstr>
    </vt:vector>
  </TitlesOfParts>
  <Company>BIMA</Company>
  <LinksUpToDate>false</LinksUpToDate>
  <CharactersWithSpaces>22121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EBRU AKTÜRK</dc:title>
  <dc:creator>Haktan BÜYÜKÇETIN</dc:creator>
  <cp:lastModifiedBy>em</cp:lastModifiedBy>
  <cp:revision>3</cp:revision>
  <cp:lastPrinted>2017-05-15T09:20:00Z</cp:lastPrinted>
  <dcterms:created xsi:type="dcterms:W3CDTF">2018-11-23T10:52:00Z</dcterms:created>
  <dcterms:modified xsi:type="dcterms:W3CDTF">2018-11-23T10:56:00Z</dcterms:modified>
</cp:coreProperties>
</file>